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AD" w:rsidRDefault="0001615B" w:rsidP="00882DAD">
      <w:bookmarkStart w:id="0" w:name="_GoBack"/>
      <w:bookmarkEnd w:id="0"/>
      <w:r w:rsidRPr="00882DAD">
        <w:rPr>
          <w:noProof/>
          <w:lang w:eastAsia="fr-FR"/>
        </w:rPr>
        <w:drawing>
          <wp:anchor distT="0" distB="0" distL="114300" distR="114300" simplePos="0" relativeHeight="251658240" behindDoc="0" locked="0" layoutInCell="1" allowOverlap="1">
            <wp:simplePos x="0" y="0"/>
            <wp:positionH relativeFrom="column">
              <wp:posOffset>3495040</wp:posOffset>
            </wp:positionH>
            <wp:positionV relativeFrom="paragraph">
              <wp:posOffset>55245</wp:posOffset>
            </wp:positionV>
            <wp:extent cx="598170" cy="572770"/>
            <wp:effectExtent l="0" t="0" r="0" b="0"/>
            <wp:wrapSquare wrapText="bothSides"/>
            <wp:docPr id="1" name="Image 1" descr="Résultat de recherche d'images pour &quot;Em normand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Em normandie&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simplePos x="0" y="0"/>
            <wp:positionH relativeFrom="column">
              <wp:posOffset>1256665</wp:posOffset>
            </wp:positionH>
            <wp:positionV relativeFrom="paragraph">
              <wp:posOffset>173728</wp:posOffset>
            </wp:positionV>
            <wp:extent cx="1227455" cy="349885"/>
            <wp:effectExtent l="0" t="0" r="0" b="0"/>
            <wp:wrapSquare wrapText="bothSides"/>
            <wp:docPr id="2050" name="Picture 2" descr="Histoire du 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istoire du Commerce"/>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7455" cy="349885"/>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312" behindDoc="0" locked="0" layoutInCell="1" allowOverlap="1">
            <wp:simplePos x="0" y="0"/>
            <wp:positionH relativeFrom="column">
              <wp:posOffset>-635</wp:posOffset>
            </wp:positionH>
            <wp:positionV relativeFrom="paragraph">
              <wp:posOffset>134162</wp:posOffset>
            </wp:positionV>
            <wp:extent cx="1143000" cy="425450"/>
            <wp:effectExtent l="0" t="0" r="0" b="0"/>
            <wp:wrapSquare wrapText="bothSides"/>
            <wp:docPr id="4"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DAD">
        <w:rPr>
          <w:noProof/>
          <w:lang w:eastAsia="fr-FR"/>
        </w:rPr>
        <w:drawing>
          <wp:anchor distT="0" distB="0" distL="114300" distR="114300" simplePos="0" relativeHeight="251660288" behindDoc="0" locked="0" layoutInCell="1" allowOverlap="1">
            <wp:simplePos x="0" y="0"/>
            <wp:positionH relativeFrom="column">
              <wp:posOffset>2627169</wp:posOffset>
            </wp:positionH>
            <wp:positionV relativeFrom="paragraph">
              <wp:posOffset>38735</wp:posOffset>
            </wp:positionV>
            <wp:extent cx="682625" cy="596265"/>
            <wp:effectExtent l="0" t="0" r="3175" b="0"/>
            <wp:wrapSquare wrapText="bothSides"/>
            <wp:docPr id="3" name="Image 3" descr="Résultat de recherche d'images pour &quot;cerege ges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cerege gestion&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62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DAD" w:rsidRDefault="00882DAD" w:rsidP="0001615B">
      <w:pPr>
        <w:spacing w:after="0" w:line="240" w:lineRule="auto"/>
      </w:pPr>
    </w:p>
    <w:p w:rsidR="0001615B" w:rsidRDefault="0001615B" w:rsidP="0001615B">
      <w:pPr>
        <w:spacing w:after="0" w:line="240" w:lineRule="auto"/>
      </w:pPr>
    </w:p>
    <w:p w:rsidR="00962888" w:rsidRDefault="00962888" w:rsidP="0001615B">
      <w:pPr>
        <w:spacing w:after="0" w:line="240" w:lineRule="auto"/>
      </w:pPr>
    </w:p>
    <w:p w:rsidR="00962888" w:rsidRDefault="00962888" w:rsidP="0001615B">
      <w:pPr>
        <w:spacing w:after="0" w:line="240" w:lineRule="auto"/>
      </w:pPr>
    </w:p>
    <w:p w:rsidR="00882DAD" w:rsidRPr="00962888" w:rsidRDefault="00882DAD" w:rsidP="00882DAD">
      <w:pPr>
        <w:jc w:val="center"/>
        <w:rPr>
          <w:rFonts w:ascii="Century Gothic" w:hAnsi="Century Gothic"/>
          <w:b/>
          <w:color w:val="EB6909"/>
        </w:rPr>
      </w:pPr>
      <w:r w:rsidRPr="00962888">
        <w:rPr>
          <w:rFonts w:ascii="Century Gothic" w:hAnsi="Century Gothic"/>
          <w:b/>
          <w:color w:val="EB6909"/>
          <w:sz w:val="24"/>
        </w:rPr>
        <w:t>2</w:t>
      </w:r>
      <w:r w:rsidR="0001615B" w:rsidRPr="00962888">
        <w:rPr>
          <w:rFonts w:ascii="Century Gothic" w:hAnsi="Century Gothic"/>
          <w:b/>
          <w:color w:val="EB6909"/>
          <w:sz w:val="24"/>
          <w:vertAlign w:val="superscript"/>
        </w:rPr>
        <w:t>e</w:t>
      </w:r>
      <w:r w:rsidRPr="00962888">
        <w:rPr>
          <w:rFonts w:ascii="Century Gothic" w:hAnsi="Century Gothic"/>
          <w:b/>
          <w:color w:val="EB6909"/>
          <w:sz w:val="24"/>
        </w:rPr>
        <w:t>° SEMINAIRE SUR LES COOPERATIONS MARCHANDES</w:t>
      </w:r>
      <w:r w:rsidR="00962888">
        <w:rPr>
          <w:rFonts w:ascii="Century Gothic" w:hAnsi="Century Gothic"/>
          <w:b/>
          <w:color w:val="EB6909"/>
          <w:sz w:val="24"/>
        </w:rPr>
        <w:t> :</w:t>
      </w:r>
    </w:p>
    <w:p w:rsidR="00882DAD" w:rsidRPr="00962888" w:rsidRDefault="00882DAD" w:rsidP="0001615B">
      <w:pPr>
        <w:spacing w:after="0" w:line="240" w:lineRule="auto"/>
        <w:jc w:val="center"/>
        <w:rPr>
          <w:b/>
          <w:color w:val="EB6909"/>
          <w:sz w:val="23"/>
          <w:szCs w:val="23"/>
        </w:rPr>
      </w:pPr>
      <w:r w:rsidRPr="00962888">
        <w:rPr>
          <w:b/>
          <w:color w:val="EB6909"/>
          <w:sz w:val="23"/>
          <w:szCs w:val="23"/>
        </w:rPr>
        <w:t>« Les coopératives : produire, commercer, consommer autrement »</w:t>
      </w:r>
    </w:p>
    <w:p w:rsidR="00882DAD" w:rsidRPr="00962888" w:rsidRDefault="00882DAD" w:rsidP="0001615B">
      <w:pPr>
        <w:spacing w:after="0" w:line="240" w:lineRule="auto"/>
        <w:jc w:val="center"/>
        <w:rPr>
          <w:color w:val="EB6909"/>
          <w:sz w:val="18"/>
        </w:rPr>
      </w:pPr>
    </w:p>
    <w:p w:rsidR="00962888" w:rsidRDefault="00962888" w:rsidP="0001615B">
      <w:pPr>
        <w:spacing w:after="0" w:line="240" w:lineRule="auto"/>
        <w:jc w:val="center"/>
        <w:rPr>
          <w:sz w:val="18"/>
        </w:rPr>
      </w:pPr>
    </w:p>
    <w:p w:rsidR="00882DAD" w:rsidRPr="0079623D" w:rsidRDefault="00882DAD" w:rsidP="00962888">
      <w:pPr>
        <w:spacing w:after="0" w:line="240" w:lineRule="auto"/>
        <w:rPr>
          <w:b/>
          <w:color w:val="003A6D"/>
          <w:szCs w:val="21"/>
        </w:rPr>
      </w:pPr>
      <w:r w:rsidRPr="0079623D">
        <w:rPr>
          <w:b/>
          <w:color w:val="003A6D"/>
          <w:szCs w:val="21"/>
        </w:rPr>
        <w:t xml:space="preserve">Equipe « Stratégies de marché et Cultures de consommation » </w:t>
      </w:r>
      <w:proofErr w:type="spellStart"/>
      <w:r w:rsidR="0079623D" w:rsidRPr="0079623D">
        <w:rPr>
          <w:b/>
          <w:smallCaps/>
          <w:color w:val="003A6D"/>
          <w:szCs w:val="21"/>
        </w:rPr>
        <w:t>cerege</w:t>
      </w:r>
      <w:proofErr w:type="spellEnd"/>
      <w:r w:rsidR="0079623D">
        <w:rPr>
          <w:b/>
          <w:color w:val="003A6D"/>
          <w:szCs w:val="21"/>
        </w:rPr>
        <w:t xml:space="preserve"> -</w:t>
      </w:r>
      <w:proofErr w:type="spellStart"/>
      <w:r w:rsidR="0079623D" w:rsidRPr="0079623D">
        <w:rPr>
          <w:b/>
          <w:smallCaps/>
          <w:color w:val="003A6D"/>
          <w:szCs w:val="21"/>
        </w:rPr>
        <w:t>mshs</w:t>
      </w:r>
      <w:proofErr w:type="spellEnd"/>
    </w:p>
    <w:p w:rsidR="00882DAD" w:rsidRDefault="00882DAD" w:rsidP="0001615B">
      <w:pPr>
        <w:spacing w:after="0" w:line="240" w:lineRule="auto"/>
        <w:jc w:val="center"/>
        <w:rPr>
          <w:color w:val="003A6D"/>
          <w:sz w:val="18"/>
        </w:rPr>
      </w:pPr>
    </w:p>
    <w:p w:rsidR="00962888" w:rsidRPr="00962888" w:rsidRDefault="00962888" w:rsidP="0001615B">
      <w:pPr>
        <w:spacing w:after="0" w:line="240" w:lineRule="auto"/>
        <w:jc w:val="center"/>
        <w:rPr>
          <w:color w:val="003A6D"/>
          <w:sz w:val="18"/>
        </w:rPr>
      </w:pPr>
    </w:p>
    <w:p w:rsidR="00882DAD" w:rsidRPr="00962888" w:rsidRDefault="00882DAD" w:rsidP="0001615B">
      <w:pPr>
        <w:spacing w:after="0" w:line="240" w:lineRule="auto"/>
        <w:jc w:val="center"/>
        <w:rPr>
          <w:b/>
          <w:color w:val="003A6D"/>
        </w:rPr>
      </w:pPr>
      <w:r w:rsidRPr="00962888">
        <w:rPr>
          <w:b/>
          <w:color w:val="003A6D"/>
          <w:sz w:val="24"/>
        </w:rPr>
        <w:t>Le jeudi 9 novembre 2017</w:t>
      </w:r>
    </w:p>
    <w:p w:rsidR="00882DAD" w:rsidRDefault="00882DAD" w:rsidP="0001615B">
      <w:pPr>
        <w:spacing w:after="0" w:line="240" w:lineRule="auto"/>
        <w:jc w:val="center"/>
        <w:rPr>
          <w:color w:val="003A6D"/>
          <w:sz w:val="18"/>
        </w:rPr>
      </w:pPr>
    </w:p>
    <w:p w:rsidR="00962888" w:rsidRPr="00962888" w:rsidRDefault="00962888" w:rsidP="0001615B">
      <w:pPr>
        <w:spacing w:after="0" w:line="240" w:lineRule="auto"/>
        <w:jc w:val="center"/>
        <w:rPr>
          <w:color w:val="003A6D"/>
          <w:sz w:val="18"/>
        </w:rPr>
      </w:pPr>
    </w:p>
    <w:p w:rsidR="00882DAD" w:rsidRPr="00962888" w:rsidRDefault="00882DAD" w:rsidP="0001615B">
      <w:pPr>
        <w:spacing w:after="0" w:line="240" w:lineRule="auto"/>
        <w:jc w:val="center"/>
        <w:rPr>
          <w:b/>
          <w:color w:val="003A6D"/>
        </w:rPr>
      </w:pPr>
      <w:r w:rsidRPr="00962888">
        <w:rPr>
          <w:b/>
          <w:color w:val="003A6D"/>
          <w:sz w:val="20"/>
        </w:rPr>
        <w:t>École de Management de Normandie</w:t>
      </w:r>
    </w:p>
    <w:p w:rsidR="00882DAD" w:rsidRPr="00962888" w:rsidRDefault="00882DAD" w:rsidP="0001615B">
      <w:pPr>
        <w:spacing w:after="0" w:line="240" w:lineRule="auto"/>
        <w:jc w:val="center"/>
        <w:rPr>
          <w:color w:val="003A6D"/>
          <w:sz w:val="20"/>
        </w:rPr>
      </w:pPr>
      <w:r w:rsidRPr="00962888">
        <w:rPr>
          <w:color w:val="003A6D"/>
          <w:sz w:val="20"/>
        </w:rPr>
        <w:t>Campus de Paris</w:t>
      </w:r>
    </w:p>
    <w:p w:rsidR="00882DAD" w:rsidRPr="00962888" w:rsidRDefault="00882DAD" w:rsidP="0001615B">
      <w:pPr>
        <w:spacing w:after="0" w:line="240" w:lineRule="auto"/>
        <w:jc w:val="center"/>
        <w:rPr>
          <w:sz w:val="18"/>
        </w:rPr>
      </w:pPr>
    </w:p>
    <w:p w:rsidR="00962888" w:rsidRDefault="00962888" w:rsidP="0001615B">
      <w:pPr>
        <w:spacing w:after="0" w:line="240" w:lineRule="auto"/>
        <w:jc w:val="center"/>
        <w:rPr>
          <w:sz w:val="18"/>
        </w:rPr>
      </w:pPr>
    </w:p>
    <w:p w:rsidR="00962888" w:rsidRPr="00962888" w:rsidRDefault="00962888" w:rsidP="0001615B">
      <w:pPr>
        <w:spacing w:after="0" w:line="240" w:lineRule="auto"/>
        <w:jc w:val="center"/>
        <w:rPr>
          <w:sz w:val="18"/>
        </w:rPr>
      </w:pPr>
    </w:p>
    <w:p w:rsidR="003C3FEA" w:rsidRPr="003C3FEA" w:rsidRDefault="003C3FEA" w:rsidP="003C3FEA">
      <w:pPr>
        <w:shd w:val="clear" w:color="auto" w:fill="003A6D"/>
        <w:spacing w:after="0" w:line="240" w:lineRule="auto"/>
        <w:jc w:val="center"/>
        <w:rPr>
          <w:rFonts w:ascii="Century Gothic" w:hAnsi="Century Gothic"/>
          <w:b/>
        </w:rPr>
      </w:pPr>
      <w:r w:rsidRPr="00BA715E">
        <w:rPr>
          <w:rFonts w:ascii="Century Gothic" w:hAnsi="Century Gothic"/>
          <w:b/>
          <w:sz w:val="24"/>
        </w:rPr>
        <w:t>ORIENTATION DU SEMINAIRE</w:t>
      </w:r>
    </w:p>
    <w:p w:rsidR="003C3FEA" w:rsidRDefault="003C3FEA" w:rsidP="00D53912">
      <w:pPr>
        <w:spacing w:after="0" w:line="240" w:lineRule="auto"/>
        <w:jc w:val="both"/>
      </w:pPr>
    </w:p>
    <w:p w:rsidR="00882DAD" w:rsidRPr="00962888" w:rsidRDefault="00882DAD" w:rsidP="00962888">
      <w:pPr>
        <w:spacing w:after="0" w:line="240" w:lineRule="auto"/>
        <w:ind w:firstLine="360"/>
        <w:jc w:val="both"/>
        <w:rPr>
          <w:szCs w:val="21"/>
        </w:rPr>
      </w:pPr>
      <w:r w:rsidRPr="00962888">
        <w:rPr>
          <w:szCs w:val="21"/>
        </w:rPr>
        <w:t>Le modèle coopératif est varié et se manifeste aux différents stades de l’activité marchande. Les entreprises coopératives représentent la 7ème économie mondiale. Des formes multiples coexistent</w:t>
      </w:r>
      <w:r w:rsidR="00D53912" w:rsidRPr="00962888">
        <w:rPr>
          <w:szCs w:val="21"/>
        </w:rPr>
        <w:t xml:space="preserve"> </w:t>
      </w:r>
      <w:r w:rsidRPr="00962888">
        <w:rPr>
          <w:szCs w:val="21"/>
        </w:rPr>
        <w:t>(coopératives agricoles, de commerçants, de consommateurs, SCIC etc.). Les organisations coopératives marchandes se distinguent en termes de valeurs d’entreprises, tant en gestion interne (gouvernance, GRH, …) qu’en relations externes (économie locale, formation du consommateur …).</w:t>
      </w:r>
    </w:p>
    <w:p w:rsidR="00D53912" w:rsidRPr="00F06410" w:rsidRDefault="00D53912" w:rsidP="00D53912">
      <w:pPr>
        <w:spacing w:after="0" w:line="240" w:lineRule="auto"/>
        <w:jc w:val="both"/>
        <w:rPr>
          <w:sz w:val="16"/>
          <w:szCs w:val="21"/>
        </w:rPr>
      </w:pPr>
    </w:p>
    <w:p w:rsidR="00D53912" w:rsidRDefault="00882DAD" w:rsidP="00464528">
      <w:pPr>
        <w:spacing w:before="120" w:after="120" w:line="240" w:lineRule="auto"/>
        <w:ind w:firstLine="357"/>
        <w:jc w:val="both"/>
        <w:sectPr w:rsidR="00D53912" w:rsidSect="003C3FEA">
          <w:pgSz w:w="8419" w:h="11906" w:orient="landscape" w:code="9"/>
          <w:pgMar w:top="1134" w:right="851" w:bottom="851" w:left="851" w:header="709" w:footer="709" w:gutter="170"/>
          <w:cols w:space="708"/>
          <w:docGrid w:linePitch="360"/>
        </w:sectPr>
      </w:pPr>
      <w:r w:rsidRPr="00962888">
        <w:rPr>
          <w:szCs w:val="21"/>
        </w:rPr>
        <w:t>A la suite du succès du premier séminaire sur les coopératives de consommateurs tenu le 2 juillet 2015 à la MSHS de Poitiers, l’équipe SMCC du CEREGE (Université de Poitiers), et l’Association pour l’Histoire du Commerce (AHC), organise un second séminaire sur le thème de l’évolution et de la prospective des modèles d’affaires de la coopération marchande dans toutes ses composantes : production, commerce, consommation.</w:t>
      </w:r>
    </w:p>
    <w:p w:rsidR="00882DAD" w:rsidRPr="00BA715E" w:rsidRDefault="00882DAD" w:rsidP="00962888">
      <w:pPr>
        <w:shd w:val="clear" w:color="auto" w:fill="003A6D"/>
        <w:spacing w:after="0" w:line="240" w:lineRule="auto"/>
        <w:jc w:val="center"/>
        <w:rPr>
          <w:rFonts w:ascii="Century Gothic" w:hAnsi="Century Gothic"/>
          <w:b/>
          <w:color w:val="FFFFFF" w:themeColor="background1"/>
          <w:sz w:val="24"/>
        </w:rPr>
      </w:pPr>
      <w:r w:rsidRPr="00BA715E">
        <w:rPr>
          <w:rFonts w:ascii="Century Gothic" w:hAnsi="Century Gothic"/>
          <w:b/>
          <w:color w:val="FFFFFF" w:themeColor="background1"/>
          <w:sz w:val="24"/>
        </w:rPr>
        <w:lastRenderedPageBreak/>
        <w:t>PROGRAMME DE LA JOURNEE</w:t>
      </w:r>
    </w:p>
    <w:p w:rsidR="00882DAD" w:rsidRPr="0079623D" w:rsidRDefault="00882DAD" w:rsidP="0001615B">
      <w:pPr>
        <w:spacing w:after="0" w:line="240" w:lineRule="auto"/>
        <w:rPr>
          <w:sz w:val="18"/>
        </w:rPr>
      </w:pPr>
    </w:p>
    <w:p w:rsidR="00882DAD" w:rsidRPr="00F06410" w:rsidRDefault="00882DAD" w:rsidP="00962888">
      <w:pPr>
        <w:spacing w:after="0" w:line="240" w:lineRule="auto"/>
        <w:jc w:val="center"/>
        <w:rPr>
          <w:rFonts w:ascii="Century Gothic" w:hAnsi="Century Gothic"/>
          <w:b/>
          <w:color w:val="EB6909"/>
        </w:rPr>
      </w:pPr>
      <w:r w:rsidRPr="00C97F79">
        <w:rPr>
          <w:rFonts w:ascii="Century Gothic" w:hAnsi="Century Gothic"/>
          <w:b/>
          <w:color w:val="EB6909"/>
          <w:sz w:val="20"/>
        </w:rPr>
        <w:t>Matin</w:t>
      </w:r>
    </w:p>
    <w:p w:rsidR="00882DAD" w:rsidRPr="00C97F79" w:rsidRDefault="00882DAD" w:rsidP="00F06410">
      <w:pPr>
        <w:spacing w:after="0" w:line="240" w:lineRule="auto"/>
        <w:jc w:val="both"/>
        <w:rPr>
          <w:sz w:val="16"/>
        </w:rPr>
      </w:pPr>
    </w:p>
    <w:p w:rsidR="00882DAD" w:rsidRPr="00C97F79" w:rsidRDefault="00882DAD" w:rsidP="00F06410">
      <w:pPr>
        <w:spacing w:after="0" w:line="240" w:lineRule="auto"/>
        <w:jc w:val="both"/>
        <w:rPr>
          <w:sz w:val="20"/>
        </w:rPr>
      </w:pPr>
      <w:r w:rsidRPr="00C97F79">
        <w:rPr>
          <w:b/>
          <w:color w:val="EB6909"/>
          <w:sz w:val="20"/>
        </w:rPr>
        <w:t>9h00</w:t>
      </w:r>
      <w:r w:rsidRPr="00C97F79">
        <w:rPr>
          <w:sz w:val="20"/>
        </w:rPr>
        <w:t xml:space="preserve"> -- </w:t>
      </w:r>
      <w:r w:rsidRPr="00C97F79">
        <w:rPr>
          <w:b/>
          <w:color w:val="003A6D"/>
          <w:sz w:val="20"/>
        </w:rPr>
        <w:t>Accueil des participants autour d’un café offert par l’EM Normandie</w:t>
      </w:r>
    </w:p>
    <w:p w:rsidR="00882DAD" w:rsidRPr="00C97F79" w:rsidRDefault="00882DAD" w:rsidP="00F06410">
      <w:pPr>
        <w:spacing w:after="0" w:line="240" w:lineRule="auto"/>
        <w:jc w:val="both"/>
        <w:rPr>
          <w:sz w:val="16"/>
        </w:rPr>
      </w:pPr>
    </w:p>
    <w:p w:rsidR="00882DAD" w:rsidRPr="00C97F79" w:rsidRDefault="00882DAD" w:rsidP="00F06410">
      <w:pPr>
        <w:spacing w:after="0" w:line="240" w:lineRule="auto"/>
        <w:jc w:val="both"/>
        <w:rPr>
          <w:sz w:val="20"/>
        </w:rPr>
      </w:pPr>
      <w:r w:rsidRPr="00C97F79">
        <w:rPr>
          <w:b/>
          <w:color w:val="EB6909"/>
          <w:sz w:val="20"/>
        </w:rPr>
        <w:t>9h15</w:t>
      </w:r>
      <w:r w:rsidR="00F06410" w:rsidRPr="00C97F79">
        <w:rPr>
          <w:sz w:val="20"/>
        </w:rPr>
        <w:t xml:space="preserve"> --</w:t>
      </w:r>
      <w:r w:rsidRPr="00C97F79">
        <w:rPr>
          <w:sz w:val="20"/>
        </w:rPr>
        <w:t xml:space="preserve"> </w:t>
      </w:r>
      <w:r w:rsidRPr="00C97F79">
        <w:rPr>
          <w:b/>
          <w:color w:val="003A6D"/>
          <w:sz w:val="20"/>
        </w:rPr>
        <w:t>Ouverture de la journée par Direction de la Recherche EM Normandie</w:t>
      </w:r>
    </w:p>
    <w:p w:rsidR="00882DAD" w:rsidRPr="00C97F79" w:rsidRDefault="00882DAD" w:rsidP="00F06410">
      <w:pPr>
        <w:spacing w:after="0" w:line="240" w:lineRule="auto"/>
        <w:jc w:val="both"/>
        <w:rPr>
          <w:sz w:val="16"/>
        </w:rPr>
      </w:pPr>
    </w:p>
    <w:p w:rsidR="00882DAD" w:rsidRPr="00C97F79" w:rsidRDefault="00882DAD" w:rsidP="00F06410">
      <w:pPr>
        <w:spacing w:after="0" w:line="240" w:lineRule="auto"/>
        <w:jc w:val="both"/>
        <w:rPr>
          <w:sz w:val="20"/>
        </w:rPr>
      </w:pPr>
      <w:r w:rsidRPr="00C97F79">
        <w:rPr>
          <w:b/>
          <w:color w:val="EB6909"/>
          <w:sz w:val="20"/>
        </w:rPr>
        <w:t>9h30</w:t>
      </w:r>
      <w:r w:rsidR="00274A1E" w:rsidRPr="00C97F79">
        <w:rPr>
          <w:b/>
          <w:color w:val="EB6909"/>
          <w:sz w:val="20"/>
        </w:rPr>
        <w:t xml:space="preserve"> </w:t>
      </w:r>
      <w:r w:rsidRPr="00C97F79">
        <w:rPr>
          <w:b/>
          <w:color w:val="EB6909"/>
          <w:sz w:val="20"/>
        </w:rPr>
        <w:t>-11h30</w:t>
      </w:r>
      <w:r w:rsidRPr="00C97F79">
        <w:rPr>
          <w:color w:val="EB6909"/>
          <w:sz w:val="20"/>
        </w:rPr>
        <w:t xml:space="preserve"> </w:t>
      </w:r>
      <w:r w:rsidR="00F06410" w:rsidRPr="00C97F79">
        <w:rPr>
          <w:sz w:val="20"/>
        </w:rPr>
        <w:t>--</w:t>
      </w:r>
      <w:r w:rsidRPr="00C97F79">
        <w:rPr>
          <w:sz w:val="20"/>
        </w:rPr>
        <w:t xml:space="preserve"> </w:t>
      </w:r>
      <w:r w:rsidRPr="00C97F79">
        <w:rPr>
          <w:b/>
          <w:color w:val="003A6D"/>
          <w:sz w:val="20"/>
        </w:rPr>
        <w:t>Communications académiques interdisciplinaires portant sur les modèles de la coopération marchande dans une économie libérale</w:t>
      </w:r>
      <w:r w:rsidRPr="00C97F79">
        <w:rPr>
          <w:sz w:val="20"/>
        </w:rPr>
        <w:t xml:space="preserve">. </w:t>
      </w:r>
    </w:p>
    <w:p w:rsidR="00882DAD" w:rsidRPr="00C97F79" w:rsidRDefault="00882DAD" w:rsidP="00F06410">
      <w:pPr>
        <w:spacing w:after="0" w:line="240" w:lineRule="auto"/>
        <w:jc w:val="both"/>
        <w:rPr>
          <w:sz w:val="10"/>
        </w:rPr>
      </w:pPr>
    </w:p>
    <w:p w:rsidR="00882DAD" w:rsidRPr="00C97F79" w:rsidRDefault="00882DAD" w:rsidP="00274A1E">
      <w:pPr>
        <w:spacing w:after="0" w:line="240" w:lineRule="auto"/>
        <w:ind w:left="426"/>
        <w:jc w:val="both"/>
        <w:rPr>
          <w:b/>
          <w:color w:val="003A6D"/>
          <w:sz w:val="20"/>
        </w:rPr>
      </w:pPr>
      <w:r w:rsidRPr="00C97F79">
        <w:rPr>
          <w:b/>
          <w:color w:val="003A6D"/>
          <w:sz w:val="20"/>
        </w:rPr>
        <w:t>Intervenants</w:t>
      </w:r>
      <w:r w:rsidR="002B53BE" w:rsidRPr="00C97F79">
        <w:rPr>
          <w:b/>
          <w:color w:val="003A6D"/>
          <w:sz w:val="20"/>
        </w:rPr>
        <w:t xml:space="preserve"> </w:t>
      </w:r>
      <w:r w:rsidRPr="00C97F79">
        <w:rPr>
          <w:b/>
          <w:color w:val="003A6D"/>
          <w:sz w:val="20"/>
        </w:rPr>
        <w:t xml:space="preserve">: </w:t>
      </w:r>
    </w:p>
    <w:p w:rsidR="00882DAD" w:rsidRPr="00C97F79" w:rsidRDefault="00882DAD" w:rsidP="00274A1E">
      <w:pPr>
        <w:pStyle w:val="Paragraphedeliste"/>
        <w:spacing w:after="0" w:line="240" w:lineRule="auto"/>
        <w:ind w:left="567"/>
        <w:jc w:val="both"/>
        <w:rPr>
          <w:sz w:val="20"/>
        </w:rPr>
      </w:pPr>
      <w:r w:rsidRPr="00C97F79">
        <w:rPr>
          <w:sz w:val="20"/>
        </w:rPr>
        <w:t xml:space="preserve">Bernard </w:t>
      </w:r>
      <w:proofErr w:type="spellStart"/>
      <w:r w:rsidRPr="00C97F79">
        <w:rPr>
          <w:smallCaps/>
          <w:sz w:val="20"/>
        </w:rPr>
        <w:t>Lacorre</w:t>
      </w:r>
      <w:proofErr w:type="spellEnd"/>
      <w:r w:rsidRPr="00C97F79">
        <w:rPr>
          <w:sz w:val="20"/>
        </w:rPr>
        <w:t xml:space="preserve"> « approche historique » </w:t>
      </w:r>
      <w:r w:rsidRPr="00935680">
        <w:rPr>
          <w:sz w:val="18"/>
        </w:rPr>
        <w:t>(PR2L)</w:t>
      </w:r>
      <w:r w:rsidRPr="00C97F79">
        <w:rPr>
          <w:sz w:val="20"/>
        </w:rPr>
        <w:t>,</w:t>
      </w:r>
    </w:p>
    <w:p w:rsidR="00882DAD" w:rsidRPr="00C97F79" w:rsidRDefault="00882DAD" w:rsidP="00274A1E">
      <w:pPr>
        <w:pStyle w:val="Paragraphedeliste"/>
        <w:spacing w:after="0" w:line="240" w:lineRule="auto"/>
        <w:ind w:left="567"/>
        <w:jc w:val="both"/>
        <w:rPr>
          <w:sz w:val="20"/>
        </w:rPr>
      </w:pPr>
      <w:r w:rsidRPr="00C97F79">
        <w:rPr>
          <w:sz w:val="20"/>
        </w:rPr>
        <w:t xml:space="preserve">Marius </w:t>
      </w:r>
      <w:r w:rsidR="00274A1E" w:rsidRPr="00C97F79">
        <w:rPr>
          <w:smallCaps/>
          <w:sz w:val="20"/>
        </w:rPr>
        <w:t>Chevallier</w:t>
      </w:r>
      <w:r w:rsidRPr="00C97F79">
        <w:rPr>
          <w:sz w:val="20"/>
        </w:rPr>
        <w:t xml:space="preserve"> « gouvernance et </w:t>
      </w:r>
      <w:proofErr w:type="gramStart"/>
      <w:r w:rsidRPr="00C97F79">
        <w:rPr>
          <w:sz w:val="20"/>
        </w:rPr>
        <w:t>coopération»</w:t>
      </w:r>
      <w:proofErr w:type="gramEnd"/>
      <w:r w:rsidRPr="00C97F79">
        <w:rPr>
          <w:sz w:val="20"/>
        </w:rPr>
        <w:t xml:space="preserve"> </w:t>
      </w:r>
      <w:r w:rsidRPr="00C97F79">
        <w:rPr>
          <w:sz w:val="18"/>
        </w:rPr>
        <w:t>(Université Limoges)</w:t>
      </w:r>
      <w:r w:rsidRPr="00C97F79">
        <w:rPr>
          <w:sz w:val="20"/>
        </w:rPr>
        <w:t xml:space="preserve">, </w:t>
      </w:r>
    </w:p>
    <w:p w:rsidR="00F06410" w:rsidRPr="00C97F79" w:rsidRDefault="00882DAD" w:rsidP="00274A1E">
      <w:pPr>
        <w:pStyle w:val="Paragraphedeliste"/>
        <w:spacing w:after="0" w:line="240" w:lineRule="auto"/>
        <w:ind w:left="567"/>
        <w:jc w:val="both"/>
        <w:rPr>
          <w:sz w:val="20"/>
        </w:rPr>
      </w:pPr>
      <w:r w:rsidRPr="00C97F79">
        <w:rPr>
          <w:sz w:val="20"/>
        </w:rPr>
        <w:t xml:space="preserve">Magali </w:t>
      </w:r>
      <w:proofErr w:type="spellStart"/>
      <w:r w:rsidR="00274A1E" w:rsidRPr="00C97F79">
        <w:rPr>
          <w:smallCaps/>
          <w:sz w:val="20"/>
        </w:rPr>
        <w:t>B</w:t>
      </w:r>
      <w:r w:rsidRPr="00C97F79">
        <w:rPr>
          <w:smallCaps/>
          <w:sz w:val="20"/>
        </w:rPr>
        <w:t>oespflug</w:t>
      </w:r>
      <w:proofErr w:type="spellEnd"/>
      <w:r w:rsidRPr="00C97F79">
        <w:rPr>
          <w:sz w:val="20"/>
        </w:rPr>
        <w:t xml:space="preserve"> et Bruno </w:t>
      </w:r>
      <w:proofErr w:type="spellStart"/>
      <w:r w:rsidRPr="00C97F79">
        <w:rPr>
          <w:smallCaps/>
          <w:sz w:val="20"/>
        </w:rPr>
        <w:t>Mazières</w:t>
      </w:r>
      <w:proofErr w:type="spellEnd"/>
      <w:r w:rsidRPr="00C97F79">
        <w:rPr>
          <w:sz w:val="20"/>
        </w:rPr>
        <w:t xml:space="preserve"> « parties prenantes et gouvernance » </w:t>
      </w:r>
      <w:r w:rsidRPr="00935680">
        <w:rPr>
          <w:sz w:val="18"/>
        </w:rPr>
        <w:t>(</w:t>
      </w:r>
      <w:proofErr w:type="spellStart"/>
      <w:r w:rsidR="00C97F79" w:rsidRPr="00935680">
        <w:rPr>
          <w:smallCaps/>
          <w:sz w:val="18"/>
        </w:rPr>
        <w:t>cerege</w:t>
      </w:r>
      <w:proofErr w:type="spellEnd"/>
      <w:r w:rsidRPr="00935680">
        <w:rPr>
          <w:sz w:val="18"/>
        </w:rPr>
        <w:t>)</w:t>
      </w:r>
      <w:r w:rsidRPr="00C97F79">
        <w:rPr>
          <w:sz w:val="20"/>
        </w:rPr>
        <w:t xml:space="preserve">, </w:t>
      </w:r>
    </w:p>
    <w:p w:rsidR="00882DAD" w:rsidRPr="00C97F79" w:rsidRDefault="00882DAD" w:rsidP="00274A1E">
      <w:pPr>
        <w:pStyle w:val="Paragraphedeliste"/>
        <w:spacing w:after="0" w:line="240" w:lineRule="auto"/>
        <w:ind w:left="567"/>
        <w:jc w:val="both"/>
        <w:rPr>
          <w:sz w:val="20"/>
        </w:rPr>
      </w:pPr>
      <w:r w:rsidRPr="00C97F79">
        <w:rPr>
          <w:sz w:val="20"/>
        </w:rPr>
        <w:t xml:space="preserve">Jacques </w:t>
      </w:r>
      <w:proofErr w:type="spellStart"/>
      <w:r w:rsidR="00274A1E" w:rsidRPr="00C97F79">
        <w:rPr>
          <w:smallCaps/>
          <w:sz w:val="20"/>
        </w:rPr>
        <w:t>F</w:t>
      </w:r>
      <w:r w:rsidRPr="00C97F79">
        <w:rPr>
          <w:smallCaps/>
          <w:sz w:val="20"/>
        </w:rPr>
        <w:t>ontanille</w:t>
      </w:r>
      <w:proofErr w:type="spellEnd"/>
      <w:r w:rsidRPr="00C97F79">
        <w:rPr>
          <w:sz w:val="20"/>
        </w:rPr>
        <w:t xml:space="preserve"> « les co</w:t>
      </w:r>
      <w:r w:rsidR="000C6021">
        <w:rPr>
          <w:sz w:val="20"/>
        </w:rPr>
        <w:t>o</w:t>
      </w:r>
      <w:r w:rsidRPr="00C97F79">
        <w:rPr>
          <w:sz w:val="20"/>
        </w:rPr>
        <w:t xml:space="preserve">pératives </w:t>
      </w:r>
      <w:proofErr w:type="gramStart"/>
      <w:r w:rsidRPr="00C97F79">
        <w:rPr>
          <w:sz w:val="20"/>
        </w:rPr>
        <w:t>comme  invention</w:t>
      </w:r>
      <w:proofErr w:type="gramEnd"/>
      <w:r w:rsidRPr="00C97F79">
        <w:rPr>
          <w:sz w:val="20"/>
        </w:rPr>
        <w:t xml:space="preserve"> permanente : une approche anthropo-sémiotique» </w:t>
      </w:r>
      <w:r w:rsidRPr="00935680">
        <w:rPr>
          <w:sz w:val="18"/>
        </w:rPr>
        <w:t>(Université de Limoges)</w:t>
      </w:r>
      <w:r w:rsidRPr="00C97F79">
        <w:rPr>
          <w:sz w:val="20"/>
        </w:rPr>
        <w:t xml:space="preserve">, </w:t>
      </w:r>
    </w:p>
    <w:p w:rsidR="00882DAD" w:rsidRPr="00E87397" w:rsidRDefault="00882DAD" w:rsidP="00F06410">
      <w:pPr>
        <w:spacing w:after="0" w:line="240" w:lineRule="auto"/>
        <w:ind w:left="708"/>
        <w:jc w:val="both"/>
        <w:rPr>
          <w:sz w:val="18"/>
        </w:rPr>
      </w:pPr>
    </w:p>
    <w:p w:rsidR="00882DAD" w:rsidRPr="00C97F79" w:rsidRDefault="00882DAD" w:rsidP="00F06410">
      <w:pPr>
        <w:spacing w:after="0" w:line="240" w:lineRule="auto"/>
        <w:jc w:val="both"/>
        <w:rPr>
          <w:sz w:val="20"/>
        </w:rPr>
      </w:pPr>
      <w:r w:rsidRPr="00700772">
        <w:rPr>
          <w:b/>
          <w:color w:val="EB6909"/>
          <w:sz w:val="20"/>
        </w:rPr>
        <w:t>11h30-12h45</w:t>
      </w:r>
      <w:r w:rsidRPr="00C97F79">
        <w:rPr>
          <w:color w:val="EB6909"/>
          <w:sz w:val="20"/>
        </w:rPr>
        <w:t xml:space="preserve"> </w:t>
      </w:r>
      <w:r w:rsidR="002B53BE" w:rsidRPr="00C97F79">
        <w:rPr>
          <w:sz w:val="20"/>
        </w:rPr>
        <w:t>--</w:t>
      </w:r>
      <w:r w:rsidRPr="00C97F79">
        <w:rPr>
          <w:sz w:val="20"/>
        </w:rPr>
        <w:t xml:space="preserve"> </w:t>
      </w:r>
      <w:r w:rsidRPr="00C97F79">
        <w:rPr>
          <w:b/>
          <w:color w:val="003A6D"/>
          <w:sz w:val="20"/>
        </w:rPr>
        <w:t>Table ronde : Le modèle coopératif et le marché : quelle gouvernance, quels modèles d’affaires, quelles modalités d’intégration-confrontation avec le modèle socio-économique libéral ?</w:t>
      </w:r>
    </w:p>
    <w:p w:rsidR="00882DAD" w:rsidRPr="00C97F79" w:rsidRDefault="00882DAD" w:rsidP="00F06410">
      <w:pPr>
        <w:spacing w:after="0" w:line="240" w:lineRule="auto"/>
        <w:jc w:val="both"/>
        <w:rPr>
          <w:sz w:val="10"/>
        </w:rPr>
      </w:pPr>
    </w:p>
    <w:p w:rsidR="00882DAD" w:rsidRPr="00C97F79" w:rsidRDefault="00882DAD" w:rsidP="00274A1E">
      <w:pPr>
        <w:spacing w:after="0" w:line="240" w:lineRule="auto"/>
        <w:ind w:firstLine="426"/>
        <w:jc w:val="both"/>
        <w:rPr>
          <w:sz w:val="20"/>
        </w:rPr>
      </w:pPr>
      <w:r w:rsidRPr="00C97F79">
        <w:rPr>
          <w:b/>
          <w:color w:val="003A6D"/>
          <w:sz w:val="20"/>
        </w:rPr>
        <w:t xml:space="preserve">Animation Magali </w:t>
      </w:r>
      <w:proofErr w:type="spellStart"/>
      <w:r w:rsidRPr="00C97F79">
        <w:rPr>
          <w:b/>
          <w:smallCaps/>
          <w:color w:val="003A6D"/>
          <w:sz w:val="20"/>
        </w:rPr>
        <w:t>Boespflug</w:t>
      </w:r>
      <w:proofErr w:type="spellEnd"/>
      <w:r w:rsidRPr="00C97F79">
        <w:rPr>
          <w:b/>
          <w:color w:val="003A6D"/>
          <w:sz w:val="20"/>
        </w:rPr>
        <w:t>,</w:t>
      </w:r>
      <w:r w:rsidRPr="00C97F79">
        <w:rPr>
          <w:color w:val="003A6D"/>
          <w:sz w:val="20"/>
        </w:rPr>
        <w:t xml:space="preserve"> </w:t>
      </w:r>
      <w:r w:rsidRPr="00C97F79">
        <w:rPr>
          <w:sz w:val="20"/>
        </w:rPr>
        <w:t xml:space="preserve">avec </w:t>
      </w:r>
      <w:r w:rsidR="00274A1E" w:rsidRPr="00C97F79">
        <w:rPr>
          <w:sz w:val="20"/>
        </w:rPr>
        <w:t xml:space="preserve">la participation </w:t>
      </w:r>
      <w:r w:rsidRPr="00C97F79">
        <w:rPr>
          <w:sz w:val="20"/>
        </w:rPr>
        <w:t xml:space="preserve">: </w:t>
      </w:r>
    </w:p>
    <w:p w:rsidR="00882DAD" w:rsidRPr="00C97F79" w:rsidRDefault="00882DAD" w:rsidP="00274A1E">
      <w:pPr>
        <w:spacing w:after="0" w:line="240" w:lineRule="auto"/>
        <w:ind w:left="142" w:firstLine="425"/>
        <w:jc w:val="both"/>
        <w:rPr>
          <w:sz w:val="20"/>
        </w:rPr>
      </w:pPr>
      <w:proofErr w:type="gramStart"/>
      <w:r w:rsidRPr="00C97F79">
        <w:rPr>
          <w:sz w:val="20"/>
        </w:rPr>
        <w:t>d’Alexandra</w:t>
      </w:r>
      <w:proofErr w:type="gramEnd"/>
      <w:r w:rsidRPr="00C97F79">
        <w:rPr>
          <w:sz w:val="20"/>
        </w:rPr>
        <w:t xml:space="preserve"> </w:t>
      </w:r>
      <w:proofErr w:type="spellStart"/>
      <w:r w:rsidRPr="00C97F79">
        <w:rPr>
          <w:smallCaps/>
          <w:sz w:val="20"/>
        </w:rPr>
        <w:t>Bouthelier</w:t>
      </w:r>
      <w:proofErr w:type="spellEnd"/>
      <w:r w:rsidRPr="00C97F79">
        <w:rPr>
          <w:sz w:val="20"/>
        </w:rPr>
        <w:t xml:space="preserve"> </w:t>
      </w:r>
      <w:r w:rsidR="00274A1E" w:rsidRPr="00C97F79">
        <w:rPr>
          <w:sz w:val="20"/>
        </w:rPr>
        <w:t xml:space="preserve"> </w:t>
      </w:r>
      <w:r w:rsidRPr="00C97F79">
        <w:rPr>
          <w:sz w:val="20"/>
        </w:rPr>
        <w:t>(</w:t>
      </w:r>
      <w:proofErr w:type="spellStart"/>
      <w:r w:rsidR="00BA715E" w:rsidRPr="00C97F79">
        <w:rPr>
          <w:smallCaps/>
          <w:sz w:val="20"/>
        </w:rPr>
        <w:t>fca</w:t>
      </w:r>
      <w:proofErr w:type="spellEnd"/>
      <w:r w:rsidRPr="00C97F79">
        <w:rPr>
          <w:sz w:val="20"/>
        </w:rPr>
        <w:t xml:space="preserve">), </w:t>
      </w:r>
    </w:p>
    <w:p w:rsidR="00882DAD" w:rsidRPr="00C97F79" w:rsidRDefault="00882DAD" w:rsidP="00274A1E">
      <w:pPr>
        <w:spacing w:after="0" w:line="240" w:lineRule="auto"/>
        <w:ind w:left="142" w:firstLine="425"/>
        <w:jc w:val="both"/>
        <w:rPr>
          <w:sz w:val="20"/>
        </w:rPr>
      </w:pPr>
      <w:r w:rsidRPr="00C97F79">
        <w:rPr>
          <w:sz w:val="20"/>
        </w:rPr>
        <w:t xml:space="preserve">Jacques </w:t>
      </w:r>
      <w:proofErr w:type="gramStart"/>
      <w:r w:rsidRPr="00C97F79">
        <w:rPr>
          <w:smallCaps/>
          <w:sz w:val="20"/>
        </w:rPr>
        <w:t>Fontanille</w:t>
      </w:r>
      <w:r w:rsidR="00772189" w:rsidRPr="00C97F79">
        <w:rPr>
          <w:smallCaps/>
          <w:sz w:val="20"/>
        </w:rPr>
        <w:t xml:space="preserve"> </w:t>
      </w:r>
      <w:r w:rsidRPr="00C97F79">
        <w:rPr>
          <w:sz w:val="20"/>
        </w:rPr>
        <w:t xml:space="preserve"> </w:t>
      </w:r>
      <w:r w:rsidRPr="00935680">
        <w:rPr>
          <w:sz w:val="18"/>
        </w:rPr>
        <w:t>(</w:t>
      </w:r>
      <w:proofErr w:type="gramEnd"/>
      <w:r w:rsidRPr="00935680">
        <w:rPr>
          <w:sz w:val="18"/>
        </w:rPr>
        <w:t>Université de Limoges)</w:t>
      </w:r>
      <w:r w:rsidRPr="00C97F79">
        <w:rPr>
          <w:sz w:val="20"/>
        </w:rPr>
        <w:t xml:space="preserve">, </w:t>
      </w:r>
    </w:p>
    <w:p w:rsidR="00882DAD" w:rsidRPr="00C97F79" w:rsidRDefault="00882DAD" w:rsidP="00274A1E">
      <w:pPr>
        <w:spacing w:after="0" w:line="240" w:lineRule="auto"/>
        <w:ind w:left="142" w:firstLine="425"/>
        <w:jc w:val="both"/>
        <w:rPr>
          <w:sz w:val="20"/>
        </w:rPr>
      </w:pPr>
      <w:r w:rsidRPr="00C97F79">
        <w:rPr>
          <w:sz w:val="20"/>
        </w:rPr>
        <w:t xml:space="preserve">Pierre </w:t>
      </w:r>
      <w:proofErr w:type="spellStart"/>
      <w:proofErr w:type="gramStart"/>
      <w:r w:rsidRPr="00C97F79">
        <w:rPr>
          <w:smallCaps/>
          <w:sz w:val="20"/>
        </w:rPr>
        <w:t>Liret</w:t>
      </w:r>
      <w:proofErr w:type="spellEnd"/>
      <w:r w:rsidR="00772189" w:rsidRPr="00C97F79">
        <w:rPr>
          <w:sz w:val="20"/>
        </w:rPr>
        <w:t xml:space="preserve">  </w:t>
      </w:r>
      <w:r w:rsidRPr="00935680">
        <w:rPr>
          <w:sz w:val="18"/>
        </w:rPr>
        <w:t>(</w:t>
      </w:r>
      <w:proofErr w:type="gramEnd"/>
      <w:r w:rsidR="00935680">
        <w:rPr>
          <w:sz w:val="18"/>
        </w:rPr>
        <w:t xml:space="preserve">Université </w:t>
      </w:r>
      <w:r w:rsidRPr="00935680">
        <w:rPr>
          <w:sz w:val="18"/>
        </w:rPr>
        <w:t>Paris Dauphine)</w:t>
      </w:r>
      <w:r w:rsidRPr="00C97F79">
        <w:rPr>
          <w:sz w:val="20"/>
        </w:rPr>
        <w:t xml:space="preserve">, </w:t>
      </w:r>
    </w:p>
    <w:p w:rsidR="00882DAD" w:rsidRPr="00C97F79" w:rsidRDefault="00882DAD" w:rsidP="00274A1E">
      <w:pPr>
        <w:spacing w:after="0" w:line="240" w:lineRule="auto"/>
        <w:ind w:left="142" w:firstLine="425"/>
        <w:jc w:val="both"/>
        <w:rPr>
          <w:sz w:val="20"/>
        </w:rPr>
      </w:pPr>
      <w:r w:rsidRPr="00C97F79">
        <w:rPr>
          <w:sz w:val="20"/>
        </w:rPr>
        <w:t xml:space="preserve">Laëtitia </w:t>
      </w:r>
      <w:proofErr w:type="spellStart"/>
      <w:proofErr w:type="gramStart"/>
      <w:r w:rsidRPr="00C97F79">
        <w:rPr>
          <w:sz w:val="20"/>
        </w:rPr>
        <w:t>L</w:t>
      </w:r>
      <w:r w:rsidRPr="00C97F79">
        <w:rPr>
          <w:smallCaps/>
          <w:sz w:val="20"/>
        </w:rPr>
        <w:t>ethielleux</w:t>
      </w:r>
      <w:proofErr w:type="spellEnd"/>
      <w:r w:rsidRPr="00C97F79">
        <w:rPr>
          <w:sz w:val="20"/>
        </w:rPr>
        <w:t xml:space="preserve"> </w:t>
      </w:r>
      <w:r w:rsidR="00274A1E" w:rsidRPr="00C97F79">
        <w:rPr>
          <w:sz w:val="20"/>
        </w:rPr>
        <w:t xml:space="preserve"> </w:t>
      </w:r>
      <w:r w:rsidRPr="00935680">
        <w:rPr>
          <w:sz w:val="18"/>
        </w:rPr>
        <w:t>(</w:t>
      </w:r>
      <w:proofErr w:type="gramEnd"/>
      <w:r w:rsidRPr="00935680">
        <w:rPr>
          <w:sz w:val="18"/>
        </w:rPr>
        <w:t>Université de Reims)</w:t>
      </w:r>
      <w:r w:rsidRPr="00C97F79">
        <w:rPr>
          <w:sz w:val="20"/>
        </w:rPr>
        <w:t xml:space="preserve">, </w:t>
      </w:r>
    </w:p>
    <w:p w:rsidR="00882DAD" w:rsidRPr="00C97F79" w:rsidRDefault="00882DAD" w:rsidP="00274A1E">
      <w:pPr>
        <w:spacing w:after="0" w:line="240" w:lineRule="auto"/>
        <w:ind w:left="142" w:firstLine="425"/>
        <w:jc w:val="both"/>
        <w:rPr>
          <w:sz w:val="20"/>
        </w:rPr>
      </w:pPr>
      <w:r w:rsidRPr="00C97F79">
        <w:rPr>
          <w:sz w:val="20"/>
        </w:rPr>
        <w:t xml:space="preserve">Caroline </w:t>
      </w:r>
      <w:proofErr w:type="spellStart"/>
      <w:proofErr w:type="gramStart"/>
      <w:r w:rsidRPr="00C97F79">
        <w:rPr>
          <w:smallCaps/>
          <w:sz w:val="20"/>
        </w:rPr>
        <w:t>Naett</w:t>
      </w:r>
      <w:proofErr w:type="spellEnd"/>
      <w:r w:rsidRPr="00C97F79">
        <w:rPr>
          <w:sz w:val="20"/>
        </w:rPr>
        <w:t xml:space="preserve"> </w:t>
      </w:r>
      <w:r w:rsidR="00274A1E" w:rsidRPr="00C97F79">
        <w:rPr>
          <w:sz w:val="20"/>
        </w:rPr>
        <w:t xml:space="preserve"> </w:t>
      </w:r>
      <w:r w:rsidRPr="00935680">
        <w:rPr>
          <w:sz w:val="18"/>
        </w:rPr>
        <w:t>(</w:t>
      </w:r>
      <w:proofErr w:type="gramEnd"/>
      <w:r w:rsidRPr="00935680">
        <w:rPr>
          <w:sz w:val="18"/>
        </w:rPr>
        <w:t>Secrétaire générale de Coop-</w:t>
      </w:r>
      <w:r w:rsidR="00935680" w:rsidRPr="00935680">
        <w:rPr>
          <w:smallCaps/>
          <w:sz w:val="18"/>
        </w:rPr>
        <w:t>FR</w:t>
      </w:r>
      <w:r w:rsidRPr="00935680">
        <w:rPr>
          <w:sz w:val="18"/>
        </w:rPr>
        <w:t>)</w:t>
      </w:r>
    </w:p>
    <w:p w:rsidR="00BA715E" w:rsidRPr="00C97F79" w:rsidRDefault="00BA715E" w:rsidP="00F06410">
      <w:pPr>
        <w:spacing w:after="0" w:line="240" w:lineRule="auto"/>
        <w:jc w:val="both"/>
        <w:rPr>
          <w:sz w:val="16"/>
        </w:rPr>
      </w:pPr>
    </w:p>
    <w:p w:rsidR="00882DAD" w:rsidRPr="00C97F79" w:rsidRDefault="00882DAD" w:rsidP="00F06410">
      <w:pPr>
        <w:spacing w:after="0" w:line="240" w:lineRule="auto"/>
        <w:jc w:val="both"/>
        <w:rPr>
          <w:sz w:val="20"/>
        </w:rPr>
      </w:pPr>
      <w:r w:rsidRPr="00C97F79">
        <w:rPr>
          <w:b/>
          <w:color w:val="EB6909"/>
          <w:sz w:val="20"/>
        </w:rPr>
        <w:t>12h45-14h00</w:t>
      </w:r>
      <w:r w:rsidRPr="00C97F79">
        <w:rPr>
          <w:color w:val="EB6909"/>
          <w:sz w:val="20"/>
        </w:rPr>
        <w:t xml:space="preserve"> </w:t>
      </w:r>
      <w:r w:rsidR="00BA715E" w:rsidRPr="00C97F79">
        <w:rPr>
          <w:sz w:val="20"/>
        </w:rPr>
        <w:t>--</w:t>
      </w:r>
      <w:r w:rsidRPr="00C97F79">
        <w:rPr>
          <w:sz w:val="20"/>
        </w:rPr>
        <w:t xml:space="preserve"> </w:t>
      </w:r>
      <w:r w:rsidRPr="00C97F79">
        <w:rPr>
          <w:b/>
          <w:color w:val="003A6D"/>
          <w:sz w:val="20"/>
        </w:rPr>
        <w:t>Buffet sur place</w:t>
      </w:r>
      <w:r w:rsidRPr="00C97F79">
        <w:rPr>
          <w:b/>
          <w:sz w:val="20"/>
        </w:rPr>
        <w:t xml:space="preserve"> </w:t>
      </w:r>
      <w:r w:rsidR="005A6FC7">
        <w:rPr>
          <w:sz w:val="20"/>
        </w:rPr>
        <w:t>(réservation nécessaire</w:t>
      </w:r>
      <w:r w:rsidR="005A6FC7" w:rsidRPr="005A6FC7">
        <w:rPr>
          <w:sz w:val="20"/>
        </w:rPr>
        <w:t xml:space="preserve"> avant le 6 Novembre</w:t>
      </w:r>
      <w:r w:rsidRPr="005A6FC7">
        <w:rPr>
          <w:sz w:val="20"/>
        </w:rPr>
        <w:t>)</w:t>
      </w:r>
      <w:r w:rsidR="00700772">
        <w:rPr>
          <w:sz w:val="20"/>
        </w:rPr>
        <w:t xml:space="preserve"> </w:t>
      </w:r>
      <w:r w:rsidR="00700772" w:rsidRPr="00700772">
        <w:rPr>
          <w:color w:val="EB6909"/>
          <w:sz w:val="24"/>
        </w:rPr>
        <w:t>*</w:t>
      </w:r>
      <w:r w:rsidRPr="00C97F79">
        <w:rPr>
          <w:sz w:val="20"/>
        </w:rPr>
        <w:t xml:space="preserve"> </w:t>
      </w:r>
    </w:p>
    <w:p w:rsidR="00AF4F5F" w:rsidRPr="00C97F79" w:rsidRDefault="00AF4F5F" w:rsidP="00F06410">
      <w:pPr>
        <w:spacing w:after="0" w:line="240" w:lineRule="auto"/>
        <w:jc w:val="both"/>
        <w:rPr>
          <w:sz w:val="16"/>
        </w:rPr>
      </w:pPr>
    </w:p>
    <w:p w:rsidR="00882DAD" w:rsidRPr="00C97F79" w:rsidRDefault="00882DAD" w:rsidP="00BA715E">
      <w:pPr>
        <w:spacing w:after="0" w:line="240" w:lineRule="auto"/>
        <w:jc w:val="center"/>
        <w:rPr>
          <w:rFonts w:ascii="Century Gothic" w:hAnsi="Century Gothic"/>
          <w:b/>
          <w:color w:val="EB6909"/>
          <w:sz w:val="20"/>
        </w:rPr>
      </w:pPr>
      <w:r w:rsidRPr="00C97F79">
        <w:rPr>
          <w:rFonts w:ascii="Century Gothic" w:hAnsi="Century Gothic"/>
          <w:b/>
          <w:color w:val="EB6909"/>
          <w:sz w:val="20"/>
        </w:rPr>
        <w:t>Après-midi</w:t>
      </w:r>
    </w:p>
    <w:p w:rsidR="00882DAD" w:rsidRPr="00C97F79" w:rsidRDefault="00882DAD" w:rsidP="00F06410">
      <w:pPr>
        <w:spacing w:after="0" w:line="240" w:lineRule="auto"/>
        <w:jc w:val="both"/>
        <w:rPr>
          <w:sz w:val="16"/>
        </w:rPr>
      </w:pPr>
    </w:p>
    <w:p w:rsidR="00882DAD" w:rsidRPr="00C97F79" w:rsidRDefault="00882DAD" w:rsidP="00F06410">
      <w:pPr>
        <w:spacing w:after="0" w:line="240" w:lineRule="auto"/>
        <w:jc w:val="both"/>
        <w:rPr>
          <w:b/>
          <w:color w:val="003A6D"/>
          <w:sz w:val="20"/>
        </w:rPr>
      </w:pPr>
      <w:r w:rsidRPr="00C97F79">
        <w:rPr>
          <w:b/>
          <w:color w:val="EB6909"/>
          <w:sz w:val="20"/>
        </w:rPr>
        <w:t>14h00-16h00</w:t>
      </w:r>
      <w:r w:rsidRPr="00C97F79">
        <w:rPr>
          <w:color w:val="EB6909"/>
          <w:sz w:val="20"/>
        </w:rPr>
        <w:t xml:space="preserve"> </w:t>
      </w:r>
      <w:r w:rsidR="00BA715E" w:rsidRPr="00C97F79">
        <w:rPr>
          <w:sz w:val="20"/>
        </w:rPr>
        <w:t>--</w:t>
      </w:r>
      <w:r w:rsidRPr="00C97F79">
        <w:rPr>
          <w:sz w:val="20"/>
        </w:rPr>
        <w:t xml:space="preserve"> </w:t>
      </w:r>
      <w:r w:rsidRPr="00C97F79">
        <w:rPr>
          <w:b/>
          <w:color w:val="003A6D"/>
          <w:sz w:val="20"/>
        </w:rPr>
        <w:t>Communications académiques portant sur l’évolution des coopératives de consommateurs</w:t>
      </w:r>
    </w:p>
    <w:p w:rsidR="00BA715E" w:rsidRPr="00C97F79" w:rsidRDefault="00BA715E" w:rsidP="00F06410">
      <w:pPr>
        <w:spacing w:after="0" w:line="240" w:lineRule="auto"/>
        <w:jc w:val="both"/>
        <w:rPr>
          <w:sz w:val="12"/>
        </w:rPr>
      </w:pPr>
    </w:p>
    <w:p w:rsidR="00882DAD" w:rsidRPr="00C97F79" w:rsidRDefault="00882DAD" w:rsidP="00700772">
      <w:pPr>
        <w:spacing w:after="0" w:line="240" w:lineRule="auto"/>
        <w:ind w:firstLine="567"/>
        <w:jc w:val="both"/>
        <w:rPr>
          <w:b/>
          <w:color w:val="003A6D"/>
          <w:sz w:val="20"/>
        </w:rPr>
      </w:pPr>
      <w:r w:rsidRPr="00C97F79">
        <w:rPr>
          <w:b/>
          <w:color w:val="003A6D"/>
          <w:sz w:val="20"/>
        </w:rPr>
        <w:t xml:space="preserve">Intervenants : </w:t>
      </w:r>
    </w:p>
    <w:p w:rsidR="00882DAD" w:rsidRPr="00C97F79" w:rsidRDefault="00882DAD" w:rsidP="00700772">
      <w:pPr>
        <w:spacing w:after="0" w:line="240" w:lineRule="auto"/>
        <w:ind w:left="709"/>
        <w:rPr>
          <w:sz w:val="20"/>
          <w:szCs w:val="20"/>
        </w:rPr>
      </w:pPr>
      <w:r w:rsidRPr="00C97F79">
        <w:rPr>
          <w:sz w:val="20"/>
          <w:szCs w:val="20"/>
        </w:rPr>
        <w:t xml:space="preserve">Dominique </w:t>
      </w:r>
      <w:r w:rsidRPr="00C97F79">
        <w:rPr>
          <w:smallCaps/>
          <w:sz w:val="20"/>
          <w:szCs w:val="20"/>
        </w:rPr>
        <w:t>Carry</w:t>
      </w:r>
      <w:r w:rsidRPr="00C97F79">
        <w:rPr>
          <w:sz w:val="20"/>
          <w:szCs w:val="20"/>
        </w:rPr>
        <w:t xml:space="preserve"> « économie</w:t>
      </w:r>
      <w:r w:rsidR="00C97F79" w:rsidRPr="00C97F79">
        <w:rPr>
          <w:sz w:val="20"/>
          <w:szCs w:val="20"/>
        </w:rPr>
        <w:t xml:space="preserve"> collaborative et coopération »</w:t>
      </w:r>
      <w:r w:rsidR="00772189" w:rsidRPr="00C97F79">
        <w:rPr>
          <w:sz w:val="20"/>
          <w:szCs w:val="20"/>
        </w:rPr>
        <w:t xml:space="preserve"> </w:t>
      </w:r>
      <w:r w:rsidRPr="00700772">
        <w:rPr>
          <w:sz w:val="18"/>
          <w:szCs w:val="20"/>
        </w:rPr>
        <w:t>(Université de Poitiers)</w:t>
      </w:r>
      <w:r w:rsidRPr="00C97F79">
        <w:rPr>
          <w:sz w:val="20"/>
          <w:szCs w:val="20"/>
        </w:rPr>
        <w:t xml:space="preserve">, </w:t>
      </w:r>
    </w:p>
    <w:p w:rsidR="00882DAD" w:rsidRPr="00C97F79" w:rsidRDefault="00882DAD" w:rsidP="00700772">
      <w:pPr>
        <w:spacing w:after="0" w:line="240" w:lineRule="auto"/>
        <w:ind w:left="709"/>
        <w:rPr>
          <w:sz w:val="20"/>
          <w:szCs w:val="20"/>
        </w:rPr>
      </w:pPr>
      <w:r w:rsidRPr="00C97F79">
        <w:rPr>
          <w:sz w:val="20"/>
          <w:szCs w:val="20"/>
        </w:rPr>
        <w:t xml:space="preserve">Claude </w:t>
      </w:r>
      <w:proofErr w:type="spellStart"/>
      <w:r w:rsidRPr="00C97F79">
        <w:rPr>
          <w:smallCaps/>
          <w:sz w:val="20"/>
          <w:szCs w:val="20"/>
        </w:rPr>
        <w:t>Gruffat</w:t>
      </w:r>
      <w:proofErr w:type="spellEnd"/>
      <w:r w:rsidRPr="00C97F79">
        <w:rPr>
          <w:sz w:val="20"/>
          <w:szCs w:val="20"/>
        </w:rPr>
        <w:t xml:space="preserve"> « avenir du modèle coopératif </w:t>
      </w:r>
      <w:proofErr w:type="gramStart"/>
      <w:r w:rsidRPr="00C97F79">
        <w:rPr>
          <w:sz w:val="20"/>
          <w:szCs w:val="20"/>
        </w:rPr>
        <w:t xml:space="preserve">» </w:t>
      </w:r>
      <w:r w:rsidR="00772189" w:rsidRPr="00C97F79">
        <w:rPr>
          <w:sz w:val="20"/>
          <w:szCs w:val="20"/>
        </w:rPr>
        <w:t xml:space="preserve"> </w:t>
      </w:r>
      <w:r w:rsidRPr="00700772">
        <w:rPr>
          <w:sz w:val="18"/>
          <w:szCs w:val="20"/>
        </w:rPr>
        <w:t>(</w:t>
      </w:r>
      <w:proofErr w:type="gramEnd"/>
      <w:r w:rsidRPr="00700772">
        <w:rPr>
          <w:sz w:val="18"/>
          <w:szCs w:val="20"/>
        </w:rPr>
        <w:t xml:space="preserve">Pdt </w:t>
      </w:r>
      <w:proofErr w:type="spellStart"/>
      <w:r w:rsidR="00BA715E" w:rsidRPr="00700772">
        <w:rPr>
          <w:smallCaps/>
          <w:sz w:val="18"/>
          <w:szCs w:val="20"/>
        </w:rPr>
        <w:t>biocoop</w:t>
      </w:r>
      <w:proofErr w:type="spellEnd"/>
      <w:r w:rsidRPr="00700772">
        <w:rPr>
          <w:sz w:val="18"/>
          <w:szCs w:val="20"/>
        </w:rPr>
        <w:t>)</w:t>
      </w:r>
      <w:r w:rsidRPr="00C97F79">
        <w:rPr>
          <w:sz w:val="20"/>
          <w:szCs w:val="20"/>
        </w:rPr>
        <w:t xml:space="preserve">, </w:t>
      </w:r>
    </w:p>
    <w:p w:rsidR="00882DAD" w:rsidRPr="00C97F79" w:rsidRDefault="00BA715E" w:rsidP="00700772">
      <w:pPr>
        <w:spacing w:after="0" w:line="240" w:lineRule="auto"/>
        <w:ind w:left="709"/>
        <w:rPr>
          <w:sz w:val="20"/>
          <w:szCs w:val="20"/>
        </w:rPr>
      </w:pPr>
      <w:r w:rsidRPr="00C97F79">
        <w:rPr>
          <w:sz w:val="20"/>
          <w:szCs w:val="20"/>
        </w:rPr>
        <w:t xml:space="preserve">Jean-François </w:t>
      </w:r>
      <w:proofErr w:type="spellStart"/>
      <w:proofErr w:type="gramStart"/>
      <w:r w:rsidRPr="00C97F79">
        <w:rPr>
          <w:smallCaps/>
          <w:sz w:val="20"/>
          <w:szCs w:val="20"/>
        </w:rPr>
        <w:t>Draperi</w:t>
      </w:r>
      <w:proofErr w:type="spellEnd"/>
      <w:r w:rsidR="00882DAD" w:rsidRPr="00C97F79">
        <w:rPr>
          <w:sz w:val="20"/>
          <w:szCs w:val="20"/>
        </w:rPr>
        <w:t xml:space="preserve"> </w:t>
      </w:r>
      <w:r w:rsidR="00772189" w:rsidRPr="00C97F79">
        <w:rPr>
          <w:sz w:val="20"/>
          <w:szCs w:val="20"/>
        </w:rPr>
        <w:t xml:space="preserve"> </w:t>
      </w:r>
      <w:r w:rsidR="00882DAD" w:rsidRPr="00700772">
        <w:rPr>
          <w:sz w:val="18"/>
          <w:szCs w:val="20"/>
        </w:rPr>
        <w:t>(</w:t>
      </w:r>
      <w:proofErr w:type="spellStart"/>
      <w:proofErr w:type="gramEnd"/>
      <w:r w:rsidRPr="00700772">
        <w:rPr>
          <w:smallCaps/>
          <w:sz w:val="18"/>
          <w:szCs w:val="20"/>
        </w:rPr>
        <w:t>recma</w:t>
      </w:r>
      <w:proofErr w:type="spellEnd"/>
      <w:r w:rsidRPr="00700772">
        <w:rPr>
          <w:smallCaps/>
          <w:sz w:val="18"/>
          <w:szCs w:val="20"/>
        </w:rPr>
        <w:t>-cestes</w:t>
      </w:r>
      <w:r w:rsidR="00882DAD" w:rsidRPr="00700772">
        <w:rPr>
          <w:sz w:val="18"/>
          <w:szCs w:val="20"/>
        </w:rPr>
        <w:t>)</w:t>
      </w:r>
      <w:r w:rsidR="00882DAD" w:rsidRPr="00C97F79">
        <w:rPr>
          <w:sz w:val="20"/>
          <w:szCs w:val="20"/>
        </w:rPr>
        <w:t xml:space="preserve">, </w:t>
      </w:r>
    </w:p>
    <w:p w:rsidR="00882DAD" w:rsidRPr="00C97F79" w:rsidRDefault="00882DAD" w:rsidP="00700772">
      <w:pPr>
        <w:spacing w:after="0" w:line="240" w:lineRule="auto"/>
        <w:ind w:left="709"/>
        <w:jc w:val="both"/>
        <w:rPr>
          <w:sz w:val="20"/>
        </w:rPr>
      </w:pPr>
      <w:r w:rsidRPr="00C97F79">
        <w:rPr>
          <w:sz w:val="20"/>
        </w:rPr>
        <w:t xml:space="preserve">Valérie </w:t>
      </w:r>
      <w:proofErr w:type="spellStart"/>
      <w:proofErr w:type="gramStart"/>
      <w:r w:rsidRPr="00C97F79">
        <w:rPr>
          <w:smallCaps/>
          <w:sz w:val="20"/>
        </w:rPr>
        <w:t>Baroteaux</w:t>
      </w:r>
      <w:proofErr w:type="spellEnd"/>
      <w:r w:rsidRPr="00C97F79">
        <w:rPr>
          <w:sz w:val="20"/>
        </w:rPr>
        <w:t xml:space="preserve"> </w:t>
      </w:r>
      <w:r w:rsidR="00772189" w:rsidRPr="00C97F79">
        <w:rPr>
          <w:sz w:val="20"/>
        </w:rPr>
        <w:t xml:space="preserve"> </w:t>
      </w:r>
      <w:r w:rsidRPr="00700772">
        <w:rPr>
          <w:sz w:val="18"/>
        </w:rPr>
        <w:t>(</w:t>
      </w:r>
      <w:proofErr w:type="spellStart"/>
      <w:proofErr w:type="gramEnd"/>
      <w:r w:rsidR="00BA715E" w:rsidRPr="00700772">
        <w:rPr>
          <w:smallCaps/>
          <w:sz w:val="18"/>
        </w:rPr>
        <w:t>ehess</w:t>
      </w:r>
      <w:proofErr w:type="spellEnd"/>
      <w:r w:rsidRPr="00700772">
        <w:rPr>
          <w:sz w:val="18"/>
        </w:rPr>
        <w:t>- Robert Owen)</w:t>
      </w:r>
      <w:r w:rsidR="00700772">
        <w:rPr>
          <w:sz w:val="20"/>
        </w:rPr>
        <w:t>,</w:t>
      </w:r>
    </w:p>
    <w:p w:rsidR="00882DAD" w:rsidRPr="00C97F79" w:rsidRDefault="00882DAD" w:rsidP="00700772">
      <w:pPr>
        <w:spacing w:after="0" w:line="240" w:lineRule="auto"/>
        <w:ind w:left="709"/>
        <w:jc w:val="both"/>
        <w:rPr>
          <w:sz w:val="20"/>
        </w:rPr>
      </w:pPr>
      <w:r w:rsidRPr="00C97F79">
        <w:rPr>
          <w:sz w:val="20"/>
        </w:rPr>
        <w:t xml:space="preserve">Fabrice </w:t>
      </w:r>
      <w:r w:rsidRPr="00C97F79">
        <w:rPr>
          <w:smallCaps/>
          <w:sz w:val="20"/>
        </w:rPr>
        <w:t>Cassou</w:t>
      </w:r>
      <w:r w:rsidRPr="00C97F79">
        <w:rPr>
          <w:sz w:val="20"/>
        </w:rPr>
        <w:t xml:space="preserve"> « commerce coopératif » </w:t>
      </w:r>
      <w:r w:rsidR="00772189" w:rsidRPr="00700772">
        <w:rPr>
          <w:sz w:val="18"/>
        </w:rPr>
        <w:t>(Université de Bordeaux)</w:t>
      </w:r>
      <w:r w:rsidRPr="00C97F79">
        <w:rPr>
          <w:sz w:val="20"/>
        </w:rPr>
        <w:t xml:space="preserve"> </w:t>
      </w:r>
    </w:p>
    <w:p w:rsidR="00882DAD" w:rsidRPr="00700772" w:rsidRDefault="00882DAD" w:rsidP="00F06410">
      <w:pPr>
        <w:spacing w:after="0" w:line="240" w:lineRule="auto"/>
        <w:jc w:val="both"/>
        <w:rPr>
          <w:b/>
          <w:color w:val="003A6D"/>
          <w:sz w:val="20"/>
        </w:rPr>
      </w:pPr>
      <w:r w:rsidRPr="00700772">
        <w:rPr>
          <w:b/>
          <w:color w:val="EB6909"/>
          <w:sz w:val="20"/>
        </w:rPr>
        <w:lastRenderedPageBreak/>
        <w:t>16h00-17h30</w:t>
      </w:r>
      <w:r w:rsidRPr="00700772">
        <w:rPr>
          <w:sz w:val="20"/>
        </w:rPr>
        <w:t xml:space="preserve"> -- </w:t>
      </w:r>
      <w:r w:rsidRPr="00700772">
        <w:rPr>
          <w:b/>
          <w:color w:val="003A6D"/>
          <w:sz w:val="20"/>
        </w:rPr>
        <w:t>Table ronde : L’avenir des modèles coopératifs du commerce : défis et solutions</w:t>
      </w:r>
    </w:p>
    <w:p w:rsidR="00BA715E" w:rsidRPr="005A6FC7" w:rsidRDefault="00BA715E" w:rsidP="00F06410">
      <w:pPr>
        <w:spacing w:after="0" w:line="240" w:lineRule="auto"/>
        <w:jc w:val="both"/>
        <w:rPr>
          <w:color w:val="003A6D"/>
          <w:sz w:val="16"/>
        </w:rPr>
      </w:pPr>
    </w:p>
    <w:p w:rsidR="00882DAD" w:rsidRPr="00700772" w:rsidRDefault="00882DAD" w:rsidP="00772189">
      <w:pPr>
        <w:spacing w:after="0" w:line="240" w:lineRule="auto"/>
        <w:ind w:firstLine="426"/>
        <w:jc w:val="both"/>
        <w:rPr>
          <w:sz w:val="20"/>
        </w:rPr>
      </w:pPr>
      <w:r w:rsidRPr="00700772">
        <w:rPr>
          <w:b/>
          <w:color w:val="003A6D"/>
          <w:sz w:val="20"/>
        </w:rPr>
        <w:t xml:space="preserve">Animation François </w:t>
      </w:r>
      <w:r w:rsidRPr="00700772">
        <w:rPr>
          <w:b/>
          <w:smallCaps/>
          <w:color w:val="003A6D"/>
          <w:sz w:val="20"/>
        </w:rPr>
        <w:t>Bobrie</w:t>
      </w:r>
      <w:r w:rsidR="00BA715E" w:rsidRPr="00700772">
        <w:rPr>
          <w:sz w:val="20"/>
        </w:rPr>
        <w:t xml:space="preserve">, </w:t>
      </w:r>
      <w:r w:rsidRPr="00700772">
        <w:rPr>
          <w:sz w:val="20"/>
        </w:rPr>
        <w:t>avec la participation de</w:t>
      </w:r>
      <w:r w:rsidR="00772189" w:rsidRPr="00700772">
        <w:rPr>
          <w:sz w:val="20"/>
        </w:rPr>
        <w:t xml:space="preserve"> </w:t>
      </w:r>
      <w:r w:rsidRPr="00700772">
        <w:rPr>
          <w:sz w:val="20"/>
        </w:rPr>
        <w:t xml:space="preserve">: </w:t>
      </w:r>
    </w:p>
    <w:p w:rsidR="00882DAD" w:rsidRPr="00700772" w:rsidRDefault="00882DAD" w:rsidP="00772189">
      <w:pPr>
        <w:spacing w:after="0" w:line="240" w:lineRule="auto"/>
        <w:ind w:firstLine="567"/>
        <w:jc w:val="both"/>
        <w:rPr>
          <w:sz w:val="20"/>
        </w:rPr>
      </w:pPr>
      <w:r w:rsidRPr="00700772">
        <w:rPr>
          <w:sz w:val="20"/>
        </w:rPr>
        <w:t xml:space="preserve">Claude </w:t>
      </w:r>
      <w:proofErr w:type="spellStart"/>
      <w:r w:rsidRPr="00700772">
        <w:rPr>
          <w:smallCaps/>
          <w:sz w:val="20"/>
        </w:rPr>
        <w:t>Gruffat</w:t>
      </w:r>
      <w:proofErr w:type="spellEnd"/>
      <w:r w:rsidRPr="00700772">
        <w:rPr>
          <w:sz w:val="20"/>
        </w:rPr>
        <w:t xml:space="preserve">, </w:t>
      </w:r>
      <w:r w:rsidRPr="00700772">
        <w:rPr>
          <w:sz w:val="18"/>
        </w:rPr>
        <w:t>(</w:t>
      </w:r>
      <w:proofErr w:type="spellStart"/>
      <w:r w:rsidR="00772189" w:rsidRPr="00700772">
        <w:rPr>
          <w:smallCaps/>
          <w:sz w:val="18"/>
        </w:rPr>
        <w:t>biocoop</w:t>
      </w:r>
      <w:proofErr w:type="spellEnd"/>
      <w:r w:rsidRPr="00700772">
        <w:rPr>
          <w:sz w:val="18"/>
        </w:rPr>
        <w:t>)</w:t>
      </w:r>
    </w:p>
    <w:p w:rsidR="00882DAD" w:rsidRPr="00700772" w:rsidRDefault="00882DAD" w:rsidP="00772189">
      <w:pPr>
        <w:spacing w:after="0" w:line="240" w:lineRule="auto"/>
        <w:ind w:firstLine="567"/>
        <w:jc w:val="both"/>
        <w:rPr>
          <w:sz w:val="20"/>
        </w:rPr>
      </w:pPr>
      <w:r w:rsidRPr="00700772">
        <w:rPr>
          <w:sz w:val="20"/>
        </w:rPr>
        <w:t xml:space="preserve">Emmanuel </w:t>
      </w:r>
      <w:proofErr w:type="spellStart"/>
      <w:r w:rsidRPr="00700772">
        <w:rPr>
          <w:smallCaps/>
          <w:sz w:val="20"/>
        </w:rPr>
        <w:t>Dessendier</w:t>
      </w:r>
      <w:proofErr w:type="spellEnd"/>
      <w:r w:rsidRPr="00700772">
        <w:rPr>
          <w:sz w:val="20"/>
        </w:rPr>
        <w:t xml:space="preserve"> </w:t>
      </w:r>
      <w:r w:rsidRPr="00700772">
        <w:rPr>
          <w:sz w:val="18"/>
        </w:rPr>
        <w:t>(</w:t>
      </w:r>
      <w:proofErr w:type="spellStart"/>
      <w:r w:rsidRPr="00700772">
        <w:rPr>
          <w:sz w:val="18"/>
        </w:rPr>
        <w:t>Diony</w:t>
      </w:r>
      <w:proofErr w:type="spellEnd"/>
      <w:r w:rsidRPr="00700772">
        <w:rPr>
          <w:sz w:val="18"/>
        </w:rPr>
        <w:t xml:space="preserve"> Coop)</w:t>
      </w:r>
      <w:r w:rsidRPr="00700772">
        <w:rPr>
          <w:sz w:val="20"/>
        </w:rPr>
        <w:t xml:space="preserve">, </w:t>
      </w:r>
    </w:p>
    <w:p w:rsidR="00882DAD" w:rsidRPr="00700772" w:rsidRDefault="00882DAD" w:rsidP="00772189">
      <w:pPr>
        <w:spacing w:after="0" w:line="240" w:lineRule="auto"/>
        <w:ind w:firstLine="567"/>
        <w:jc w:val="both"/>
        <w:rPr>
          <w:sz w:val="20"/>
        </w:rPr>
      </w:pPr>
      <w:r w:rsidRPr="00700772">
        <w:rPr>
          <w:sz w:val="20"/>
        </w:rPr>
        <w:t xml:space="preserve">Olivier </w:t>
      </w:r>
      <w:proofErr w:type="spellStart"/>
      <w:r w:rsidRPr="00700772">
        <w:rPr>
          <w:smallCaps/>
          <w:sz w:val="20"/>
        </w:rPr>
        <w:t>Mugnier</w:t>
      </w:r>
      <w:proofErr w:type="spellEnd"/>
      <w:r w:rsidRPr="00700772">
        <w:rPr>
          <w:smallCaps/>
          <w:sz w:val="20"/>
        </w:rPr>
        <w:t xml:space="preserve"> </w:t>
      </w:r>
      <w:r w:rsidRPr="00700772">
        <w:rPr>
          <w:sz w:val="18"/>
        </w:rPr>
        <w:t>(</w:t>
      </w:r>
      <w:proofErr w:type="spellStart"/>
      <w:r w:rsidR="00772189" w:rsidRPr="00700772">
        <w:rPr>
          <w:smallCaps/>
          <w:sz w:val="18"/>
        </w:rPr>
        <w:t>fncc</w:t>
      </w:r>
      <w:proofErr w:type="spellEnd"/>
      <w:r w:rsidRPr="00700772">
        <w:rPr>
          <w:sz w:val="18"/>
        </w:rPr>
        <w:t>)</w:t>
      </w:r>
    </w:p>
    <w:p w:rsidR="00882DAD" w:rsidRPr="00700772" w:rsidRDefault="00882DAD" w:rsidP="00772189">
      <w:pPr>
        <w:spacing w:after="0" w:line="240" w:lineRule="auto"/>
        <w:ind w:firstLine="567"/>
        <w:jc w:val="both"/>
        <w:rPr>
          <w:sz w:val="20"/>
        </w:rPr>
      </w:pPr>
      <w:r w:rsidRPr="00700772">
        <w:rPr>
          <w:sz w:val="20"/>
        </w:rPr>
        <w:t xml:space="preserve">Enrico </w:t>
      </w:r>
      <w:r w:rsidRPr="00700772">
        <w:rPr>
          <w:smallCaps/>
          <w:sz w:val="20"/>
        </w:rPr>
        <w:t>Colla</w:t>
      </w:r>
      <w:r w:rsidRPr="00700772">
        <w:rPr>
          <w:sz w:val="20"/>
        </w:rPr>
        <w:t xml:space="preserve"> </w:t>
      </w:r>
      <w:r w:rsidRPr="00700772">
        <w:rPr>
          <w:sz w:val="18"/>
        </w:rPr>
        <w:t>(</w:t>
      </w:r>
      <w:proofErr w:type="spellStart"/>
      <w:r w:rsidR="00772189" w:rsidRPr="00700772">
        <w:rPr>
          <w:smallCaps/>
          <w:sz w:val="18"/>
        </w:rPr>
        <w:t>escp</w:t>
      </w:r>
      <w:proofErr w:type="spellEnd"/>
      <w:r w:rsidRPr="00700772">
        <w:rPr>
          <w:sz w:val="18"/>
        </w:rPr>
        <w:t xml:space="preserve"> Europe)</w:t>
      </w:r>
      <w:r w:rsidRPr="00700772">
        <w:rPr>
          <w:sz w:val="20"/>
        </w:rPr>
        <w:t xml:space="preserve">, </w:t>
      </w:r>
    </w:p>
    <w:p w:rsidR="00882DAD" w:rsidRPr="00700772" w:rsidRDefault="00882DAD" w:rsidP="00772189">
      <w:pPr>
        <w:spacing w:after="0" w:line="240" w:lineRule="auto"/>
        <w:ind w:firstLine="567"/>
        <w:jc w:val="both"/>
        <w:rPr>
          <w:sz w:val="20"/>
        </w:rPr>
      </w:pPr>
      <w:r w:rsidRPr="00700772">
        <w:rPr>
          <w:sz w:val="20"/>
        </w:rPr>
        <w:t xml:space="preserve">Jean-François </w:t>
      </w:r>
      <w:proofErr w:type="spellStart"/>
      <w:r w:rsidRPr="00700772">
        <w:rPr>
          <w:smallCaps/>
          <w:sz w:val="20"/>
        </w:rPr>
        <w:t>Draperi</w:t>
      </w:r>
      <w:proofErr w:type="spellEnd"/>
      <w:r w:rsidRPr="00700772">
        <w:rPr>
          <w:smallCaps/>
          <w:sz w:val="20"/>
        </w:rPr>
        <w:t xml:space="preserve"> </w:t>
      </w:r>
      <w:r w:rsidRPr="00700772">
        <w:rPr>
          <w:sz w:val="18"/>
        </w:rPr>
        <w:t>(</w:t>
      </w:r>
      <w:proofErr w:type="spellStart"/>
      <w:r w:rsidR="00772189" w:rsidRPr="00700772">
        <w:rPr>
          <w:smallCaps/>
          <w:sz w:val="18"/>
        </w:rPr>
        <w:t>recma</w:t>
      </w:r>
      <w:proofErr w:type="spellEnd"/>
      <w:r w:rsidR="00772189" w:rsidRPr="00700772">
        <w:rPr>
          <w:smallCaps/>
          <w:sz w:val="18"/>
        </w:rPr>
        <w:t>-cestes</w:t>
      </w:r>
      <w:r w:rsidRPr="00700772">
        <w:rPr>
          <w:sz w:val="18"/>
        </w:rPr>
        <w:t>)</w:t>
      </w:r>
      <w:r w:rsidRPr="00700772">
        <w:rPr>
          <w:sz w:val="20"/>
        </w:rPr>
        <w:t xml:space="preserve"> </w:t>
      </w:r>
    </w:p>
    <w:p w:rsidR="00882DAD" w:rsidRDefault="00882DAD" w:rsidP="00772189">
      <w:pPr>
        <w:spacing w:after="0" w:line="240" w:lineRule="auto"/>
        <w:ind w:firstLine="567"/>
        <w:jc w:val="both"/>
      </w:pPr>
      <w:r w:rsidRPr="00700772">
        <w:rPr>
          <w:sz w:val="20"/>
        </w:rPr>
        <w:t xml:space="preserve">Fabrice </w:t>
      </w:r>
      <w:r w:rsidRPr="00700772">
        <w:rPr>
          <w:smallCaps/>
          <w:sz w:val="20"/>
        </w:rPr>
        <w:t>Cassou</w:t>
      </w:r>
      <w:r w:rsidRPr="00700772">
        <w:rPr>
          <w:sz w:val="20"/>
        </w:rPr>
        <w:t xml:space="preserve"> </w:t>
      </w:r>
      <w:r w:rsidRPr="00700772">
        <w:rPr>
          <w:sz w:val="18"/>
        </w:rPr>
        <w:t>(Université de Bordeaux)</w:t>
      </w:r>
      <w:r w:rsidRPr="00700772">
        <w:rPr>
          <w:sz w:val="20"/>
        </w:rPr>
        <w:t xml:space="preserve"> </w:t>
      </w:r>
    </w:p>
    <w:p w:rsidR="00882DAD" w:rsidRPr="005A6FC7" w:rsidRDefault="00882DAD" w:rsidP="00F06410">
      <w:pPr>
        <w:spacing w:after="0" w:line="240" w:lineRule="auto"/>
        <w:jc w:val="both"/>
        <w:rPr>
          <w:sz w:val="16"/>
        </w:rPr>
      </w:pPr>
    </w:p>
    <w:p w:rsidR="00882DAD" w:rsidRPr="00700772" w:rsidRDefault="00882DAD" w:rsidP="00F06410">
      <w:pPr>
        <w:spacing w:after="0" w:line="240" w:lineRule="auto"/>
        <w:jc w:val="both"/>
        <w:rPr>
          <w:sz w:val="20"/>
        </w:rPr>
      </w:pPr>
      <w:r w:rsidRPr="00700772">
        <w:rPr>
          <w:b/>
          <w:color w:val="EB6909"/>
          <w:sz w:val="20"/>
        </w:rPr>
        <w:t>17h30-18h00</w:t>
      </w:r>
      <w:r w:rsidRPr="00700772">
        <w:rPr>
          <w:color w:val="EB6909"/>
          <w:sz w:val="20"/>
        </w:rPr>
        <w:t xml:space="preserve"> </w:t>
      </w:r>
      <w:r w:rsidR="00BA715E" w:rsidRPr="00700772">
        <w:rPr>
          <w:sz w:val="20"/>
        </w:rPr>
        <w:t>--</w:t>
      </w:r>
      <w:r w:rsidRPr="00700772">
        <w:rPr>
          <w:sz w:val="20"/>
        </w:rPr>
        <w:t xml:space="preserve"> </w:t>
      </w:r>
      <w:r w:rsidR="00772189" w:rsidRPr="00700772">
        <w:rPr>
          <w:b/>
          <w:color w:val="003A6D"/>
          <w:sz w:val="20"/>
        </w:rPr>
        <w:t>P</w:t>
      </w:r>
      <w:r w:rsidRPr="00700772">
        <w:rPr>
          <w:b/>
          <w:color w:val="003A6D"/>
          <w:sz w:val="20"/>
        </w:rPr>
        <w:t xml:space="preserve">erspectives et clôture de la journée par Magali </w:t>
      </w:r>
      <w:proofErr w:type="spellStart"/>
      <w:r w:rsidR="00772189" w:rsidRPr="00700772">
        <w:rPr>
          <w:b/>
          <w:smallCaps/>
          <w:color w:val="003A6D"/>
          <w:sz w:val="20"/>
        </w:rPr>
        <w:t>boespflug</w:t>
      </w:r>
      <w:proofErr w:type="spellEnd"/>
      <w:r w:rsidRPr="00700772">
        <w:rPr>
          <w:b/>
          <w:color w:val="003A6D"/>
          <w:sz w:val="20"/>
        </w:rPr>
        <w:t xml:space="preserve"> </w:t>
      </w:r>
      <w:r w:rsidRPr="00700772">
        <w:rPr>
          <w:color w:val="003A6D"/>
          <w:sz w:val="20"/>
        </w:rPr>
        <w:t>(</w:t>
      </w:r>
      <w:proofErr w:type="spellStart"/>
      <w:r w:rsidR="00772189" w:rsidRPr="00700772">
        <w:rPr>
          <w:smallCaps/>
          <w:color w:val="003A6D"/>
          <w:sz w:val="20"/>
        </w:rPr>
        <w:t>cerege</w:t>
      </w:r>
      <w:proofErr w:type="spellEnd"/>
      <w:r w:rsidRPr="00700772">
        <w:rPr>
          <w:color w:val="003A6D"/>
          <w:sz w:val="20"/>
        </w:rPr>
        <w:t>)</w:t>
      </w:r>
      <w:r w:rsidRPr="00700772">
        <w:rPr>
          <w:b/>
          <w:color w:val="003A6D"/>
          <w:sz w:val="20"/>
        </w:rPr>
        <w:t xml:space="preserve"> et François </w:t>
      </w:r>
      <w:proofErr w:type="spellStart"/>
      <w:r w:rsidRPr="00700772">
        <w:rPr>
          <w:b/>
          <w:smallCaps/>
          <w:color w:val="003A6D"/>
          <w:sz w:val="20"/>
        </w:rPr>
        <w:t>Bobrie</w:t>
      </w:r>
      <w:proofErr w:type="spellEnd"/>
      <w:r w:rsidRPr="00700772">
        <w:rPr>
          <w:color w:val="003A6D"/>
          <w:sz w:val="20"/>
        </w:rPr>
        <w:t xml:space="preserve"> (</w:t>
      </w:r>
      <w:proofErr w:type="spellStart"/>
      <w:r w:rsidR="00772189" w:rsidRPr="00700772">
        <w:rPr>
          <w:smallCaps/>
          <w:color w:val="003A6D"/>
          <w:sz w:val="20"/>
        </w:rPr>
        <w:t>mshs</w:t>
      </w:r>
      <w:proofErr w:type="spellEnd"/>
      <w:r w:rsidRPr="00700772">
        <w:rPr>
          <w:color w:val="003A6D"/>
          <w:sz w:val="20"/>
        </w:rPr>
        <w:t xml:space="preserve"> de Poitiers)</w:t>
      </w:r>
    </w:p>
    <w:p w:rsidR="00882DAD" w:rsidRPr="00772189" w:rsidRDefault="00882DAD" w:rsidP="00F06410">
      <w:pPr>
        <w:spacing w:after="0" w:line="240" w:lineRule="auto"/>
        <w:jc w:val="both"/>
        <w:rPr>
          <w:sz w:val="18"/>
        </w:rPr>
      </w:pPr>
    </w:p>
    <w:p w:rsidR="00772189" w:rsidRDefault="00772189" w:rsidP="00F06410">
      <w:pPr>
        <w:spacing w:after="0" w:line="240" w:lineRule="auto"/>
        <w:jc w:val="both"/>
        <w:rPr>
          <w:sz w:val="18"/>
        </w:rPr>
      </w:pPr>
    </w:p>
    <w:p w:rsidR="00235CFF" w:rsidRPr="003C3FEA" w:rsidRDefault="00700772" w:rsidP="00235CFF">
      <w:pPr>
        <w:shd w:val="clear" w:color="auto" w:fill="003A6D"/>
        <w:spacing w:after="0" w:line="240" w:lineRule="auto"/>
        <w:jc w:val="center"/>
        <w:rPr>
          <w:rFonts w:ascii="Century Gothic" w:hAnsi="Century Gothic"/>
          <w:b/>
        </w:rPr>
      </w:pPr>
      <w:r w:rsidRPr="00235CFF">
        <w:rPr>
          <w:rFonts w:ascii="Century Gothic" w:hAnsi="Century Gothic"/>
          <w:b/>
          <w:sz w:val="24"/>
        </w:rPr>
        <w:t>SUIVI SCIENTIFIQUE ET</w:t>
      </w:r>
      <w:r>
        <w:rPr>
          <w:rFonts w:ascii="Century Gothic" w:hAnsi="Century Gothic"/>
          <w:b/>
          <w:sz w:val="24"/>
        </w:rPr>
        <w:t xml:space="preserve"> </w:t>
      </w:r>
      <w:r w:rsidR="00235CFF">
        <w:rPr>
          <w:rFonts w:ascii="Century Gothic" w:hAnsi="Century Gothic"/>
          <w:b/>
          <w:sz w:val="24"/>
        </w:rPr>
        <w:t xml:space="preserve">SUIVI ADMINISTRATIF </w:t>
      </w:r>
    </w:p>
    <w:p w:rsidR="00235CFF" w:rsidRPr="005A6FC7" w:rsidRDefault="00235CFF" w:rsidP="00235CFF">
      <w:pPr>
        <w:spacing w:after="0" w:line="240" w:lineRule="auto"/>
        <w:jc w:val="both"/>
        <w:rPr>
          <w:sz w:val="18"/>
        </w:rPr>
      </w:pPr>
    </w:p>
    <w:p w:rsidR="00700772" w:rsidRPr="00700772" w:rsidRDefault="00700772" w:rsidP="00235CFF">
      <w:pPr>
        <w:spacing w:after="0" w:line="240" w:lineRule="auto"/>
        <w:jc w:val="both"/>
        <w:rPr>
          <w:sz w:val="20"/>
        </w:rPr>
      </w:pPr>
      <w:r w:rsidRPr="00700772">
        <w:rPr>
          <w:sz w:val="20"/>
        </w:rPr>
        <w:t xml:space="preserve">Magali </w:t>
      </w:r>
      <w:proofErr w:type="spellStart"/>
      <w:r w:rsidRPr="00700772">
        <w:rPr>
          <w:sz w:val="20"/>
        </w:rPr>
        <w:t>Boespflug</w:t>
      </w:r>
      <w:proofErr w:type="spellEnd"/>
      <w:r w:rsidRPr="00700772">
        <w:rPr>
          <w:sz w:val="20"/>
        </w:rPr>
        <w:t xml:space="preserve"> | </w:t>
      </w:r>
      <w:hyperlink r:id="rId9" w:history="1">
        <w:r w:rsidRPr="00700772">
          <w:rPr>
            <w:rStyle w:val="Lienhypertexte"/>
            <w:sz w:val="20"/>
          </w:rPr>
          <w:t>magali.boespflug@univ-poitiers.fr</w:t>
        </w:r>
      </w:hyperlink>
      <w:r w:rsidRPr="00700772">
        <w:rPr>
          <w:sz w:val="20"/>
        </w:rPr>
        <w:t xml:space="preserve"> </w:t>
      </w:r>
    </w:p>
    <w:p w:rsidR="00235CFF" w:rsidRPr="00700772" w:rsidRDefault="00235CFF" w:rsidP="00235CFF">
      <w:pPr>
        <w:spacing w:after="0" w:line="240" w:lineRule="auto"/>
        <w:jc w:val="both"/>
        <w:rPr>
          <w:sz w:val="20"/>
        </w:rPr>
      </w:pPr>
      <w:r w:rsidRPr="00700772">
        <w:rPr>
          <w:sz w:val="20"/>
        </w:rPr>
        <w:t xml:space="preserve">Maxine Johnson | </w:t>
      </w:r>
      <w:hyperlink r:id="rId10" w:history="1">
        <w:r w:rsidRPr="00700772">
          <w:rPr>
            <w:rStyle w:val="Lienhypertexte"/>
            <w:sz w:val="20"/>
          </w:rPr>
          <w:t>johnson@iae.univ-poitiers.fr</w:t>
        </w:r>
      </w:hyperlink>
      <w:r w:rsidRPr="00700772">
        <w:rPr>
          <w:sz w:val="20"/>
        </w:rPr>
        <w:t xml:space="preserve"> | Tél : 05 45 21 23 26 </w:t>
      </w:r>
    </w:p>
    <w:p w:rsidR="00235CFF" w:rsidRPr="005A6FC7" w:rsidRDefault="00235CFF" w:rsidP="00235CFF">
      <w:pPr>
        <w:spacing w:after="0" w:line="240" w:lineRule="auto"/>
        <w:jc w:val="both"/>
        <w:rPr>
          <w:sz w:val="16"/>
        </w:rPr>
      </w:pPr>
    </w:p>
    <w:p w:rsidR="00772189" w:rsidRPr="003C3FEA" w:rsidRDefault="00772189" w:rsidP="00772189">
      <w:pPr>
        <w:shd w:val="clear" w:color="auto" w:fill="003A6D"/>
        <w:spacing w:after="0" w:line="240" w:lineRule="auto"/>
        <w:jc w:val="center"/>
        <w:rPr>
          <w:rFonts w:ascii="Century Gothic" w:hAnsi="Century Gothic"/>
          <w:b/>
        </w:rPr>
      </w:pPr>
      <w:r>
        <w:rPr>
          <w:rFonts w:ascii="Century Gothic" w:hAnsi="Century Gothic"/>
          <w:b/>
          <w:sz w:val="24"/>
        </w:rPr>
        <w:t>ORGANISATION</w:t>
      </w:r>
      <w:r w:rsidRPr="00BA715E">
        <w:rPr>
          <w:rFonts w:ascii="Century Gothic" w:hAnsi="Century Gothic"/>
          <w:b/>
          <w:sz w:val="24"/>
        </w:rPr>
        <w:t xml:space="preserve"> DU SEMINAIRE</w:t>
      </w:r>
    </w:p>
    <w:p w:rsidR="00882DAD" w:rsidRPr="008F0487" w:rsidRDefault="00882DAD" w:rsidP="00F06410">
      <w:pPr>
        <w:spacing w:after="0" w:line="240" w:lineRule="auto"/>
        <w:jc w:val="both"/>
        <w:rPr>
          <w:sz w:val="18"/>
        </w:rPr>
      </w:pPr>
    </w:p>
    <w:p w:rsidR="00882DAD" w:rsidRPr="00700772" w:rsidRDefault="005A6FC7" w:rsidP="00F06410">
      <w:pPr>
        <w:spacing w:after="0" w:line="240" w:lineRule="auto"/>
        <w:jc w:val="both"/>
        <w:rPr>
          <w:sz w:val="20"/>
        </w:rPr>
      </w:pPr>
      <w:r w:rsidRPr="005A6FC7">
        <w:rPr>
          <w:color w:val="EB6909"/>
          <w:sz w:val="24"/>
        </w:rPr>
        <w:t>*</w:t>
      </w:r>
      <w:r>
        <w:rPr>
          <w:sz w:val="20"/>
        </w:rPr>
        <w:t xml:space="preserve"> </w:t>
      </w:r>
      <w:r w:rsidR="00882DAD" w:rsidRPr="00700772">
        <w:rPr>
          <w:sz w:val="20"/>
        </w:rPr>
        <w:t xml:space="preserve">Avec l’inscription, une </w:t>
      </w:r>
      <w:r w:rsidR="00772189" w:rsidRPr="00700772">
        <w:rPr>
          <w:sz w:val="20"/>
        </w:rPr>
        <w:t>réservation</w:t>
      </w:r>
      <w:r w:rsidR="00882DAD" w:rsidRPr="00700772">
        <w:rPr>
          <w:sz w:val="20"/>
        </w:rPr>
        <w:t xml:space="preserve"> au buff</w:t>
      </w:r>
      <w:r w:rsidR="008F0487" w:rsidRPr="00700772">
        <w:rPr>
          <w:sz w:val="20"/>
        </w:rPr>
        <w:t xml:space="preserve">et (participation de 20 euros) </w:t>
      </w:r>
      <w:r w:rsidR="00882DAD" w:rsidRPr="00700772">
        <w:rPr>
          <w:sz w:val="20"/>
        </w:rPr>
        <w:t>sera demandée (règlement sur place ou par chèque à l’ordre de l’Association pour l’Histoire du Commerce).</w:t>
      </w:r>
    </w:p>
    <w:p w:rsidR="008F0487" w:rsidRPr="005A6FC7" w:rsidRDefault="008F0487" w:rsidP="008F0487">
      <w:pPr>
        <w:spacing w:after="0" w:line="240" w:lineRule="auto"/>
        <w:jc w:val="both"/>
        <w:rPr>
          <w:sz w:val="16"/>
        </w:rPr>
      </w:pPr>
    </w:p>
    <w:p w:rsidR="008F0487" w:rsidRPr="00B95F65" w:rsidRDefault="008F0487" w:rsidP="00B95F65">
      <w:pPr>
        <w:spacing w:after="0" w:line="240" w:lineRule="auto"/>
        <w:jc w:val="center"/>
        <w:rPr>
          <w:rFonts w:ascii="Century Gothic" w:hAnsi="Century Gothic"/>
          <w:b/>
          <w:color w:val="EB6909"/>
          <w:sz w:val="22"/>
        </w:rPr>
      </w:pPr>
      <w:r w:rsidRPr="008F0487">
        <w:rPr>
          <w:rFonts w:ascii="Century Gothic" w:hAnsi="Century Gothic"/>
          <w:b/>
          <w:color w:val="EB6909"/>
        </w:rPr>
        <w:t>Lieu</w:t>
      </w:r>
      <w:r w:rsidR="00700772">
        <w:rPr>
          <w:rFonts w:ascii="Century Gothic" w:hAnsi="Century Gothic"/>
          <w:b/>
          <w:color w:val="EB6909"/>
        </w:rPr>
        <w:t xml:space="preserve"> --</w:t>
      </w:r>
      <w:r w:rsidR="00700772" w:rsidRPr="00700772">
        <w:rPr>
          <w:rFonts w:ascii="Century Gothic" w:hAnsi="Century Gothic"/>
          <w:b/>
          <w:color w:val="EB6909"/>
        </w:rPr>
        <w:t xml:space="preserve"> </w:t>
      </w:r>
      <w:r w:rsidR="00700772" w:rsidRPr="008F0487">
        <w:rPr>
          <w:rFonts w:ascii="Century Gothic" w:hAnsi="Century Gothic"/>
          <w:b/>
          <w:color w:val="EB6909"/>
        </w:rPr>
        <w:t>Plan d’accès</w:t>
      </w:r>
      <w:r w:rsidR="00700772">
        <w:rPr>
          <w:rFonts w:ascii="Century Gothic" w:hAnsi="Century Gothic"/>
          <w:b/>
          <w:color w:val="EB6909"/>
        </w:rPr>
        <w:t xml:space="preserve"> -- Transports</w:t>
      </w:r>
    </w:p>
    <w:p w:rsidR="00915D9A" w:rsidRPr="005A6FC7" w:rsidRDefault="00915D9A" w:rsidP="008F0487">
      <w:pPr>
        <w:spacing w:after="0" w:line="240" w:lineRule="auto"/>
        <w:rPr>
          <w:sz w:val="16"/>
        </w:rPr>
      </w:pPr>
    </w:p>
    <w:p w:rsidR="008F0487" w:rsidRPr="00700772" w:rsidRDefault="008F0487" w:rsidP="00235CFF">
      <w:pPr>
        <w:spacing w:after="0" w:line="240" w:lineRule="auto"/>
        <w:jc w:val="both"/>
        <w:rPr>
          <w:sz w:val="20"/>
        </w:rPr>
      </w:pPr>
      <w:r w:rsidRPr="00700772">
        <w:rPr>
          <w:sz w:val="20"/>
        </w:rPr>
        <w:t>Le coll</w:t>
      </w:r>
      <w:r w:rsidR="009957D3" w:rsidRPr="00700772">
        <w:rPr>
          <w:sz w:val="20"/>
        </w:rPr>
        <w:t xml:space="preserve">oque se tiendra dans les locaux </w:t>
      </w:r>
      <w:r w:rsidRPr="00700772">
        <w:rPr>
          <w:sz w:val="20"/>
        </w:rPr>
        <w:t>de École de Management de Normandie, Campus de Paris, 64 Rue du Ranelagh 75016 PARIS</w:t>
      </w:r>
    </w:p>
    <w:p w:rsidR="00235CFF" w:rsidRPr="00235CFF" w:rsidRDefault="005A6FC7" w:rsidP="00700772">
      <w:pPr>
        <w:spacing w:after="0" w:line="240" w:lineRule="auto"/>
        <w:jc w:val="center"/>
        <w:rPr>
          <w:bCs/>
          <w:color w:val="003A6D"/>
          <w:sz w:val="10"/>
        </w:rPr>
      </w:pPr>
      <w:r w:rsidRPr="00235CFF">
        <w:rPr>
          <w:noProof/>
          <w:sz w:val="18"/>
          <w:lang w:eastAsia="fr-FR"/>
        </w:rPr>
        <w:drawing>
          <wp:anchor distT="0" distB="0" distL="114300" distR="114300" simplePos="0" relativeHeight="251663360" behindDoc="1" locked="0" layoutInCell="1" allowOverlap="1" wp14:anchorId="5853E54E" wp14:editId="2590B555">
            <wp:simplePos x="0" y="0"/>
            <wp:positionH relativeFrom="column">
              <wp:posOffset>132080</wp:posOffset>
            </wp:positionH>
            <wp:positionV relativeFrom="paragraph">
              <wp:posOffset>87630</wp:posOffset>
            </wp:positionV>
            <wp:extent cx="3877310" cy="2317115"/>
            <wp:effectExtent l="0" t="0" r="8890" b="6985"/>
            <wp:wrapTight wrapText="bothSides">
              <wp:wrapPolygon edited="0">
                <wp:start x="0" y="0"/>
                <wp:lineTo x="0" y="21488"/>
                <wp:lineTo x="21543" y="21488"/>
                <wp:lineTo x="21543"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877310" cy="2317115"/>
                    </a:xfrm>
                    <a:prstGeom prst="rect">
                      <a:avLst/>
                    </a:prstGeom>
                  </pic:spPr>
                </pic:pic>
              </a:graphicData>
            </a:graphic>
            <wp14:sizeRelH relativeFrom="page">
              <wp14:pctWidth>0</wp14:pctWidth>
            </wp14:sizeRelH>
            <wp14:sizeRelV relativeFrom="page">
              <wp14:pctHeight>0</wp14:pctHeight>
            </wp14:sizeRelV>
          </wp:anchor>
        </w:drawing>
      </w:r>
    </w:p>
    <w:p w:rsidR="008F0487" w:rsidRPr="005A6FC7" w:rsidRDefault="008F0487" w:rsidP="008F0487">
      <w:pPr>
        <w:spacing w:after="0" w:line="240" w:lineRule="auto"/>
        <w:rPr>
          <w:sz w:val="18"/>
          <w:szCs w:val="18"/>
        </w:rPr>
      </w:pPr>
      <w:r w:rsidRPr="005A6FC7">
        <w:rPr>
          <w:b/>
          <w:bCs/>
          <w:color w:val="003A6D"/>
          <w:sz w:val="20"/>
          <w:szCs w:val="18"/>
        </w:rPr>
        <w:t>Métro 9</w:t>
      </w:r>
      <w:r w:rsidRPr="005A6FC7">
        <w:rPr>
          <w:color w:val="003A6D"/>
          <w:sz w:val="20"/>
          <w:szCs w:val="18"/>
        </w:rPr>
        <w:t xml:space="preserve"> </w:t>
      </w:r>
      <w:r w:rsidRPr="005A6FC7">
        <w:rPr>
          <w:sz w:val="20"/>
          <w:szCs w:val="18"/>
        </w:rPr>
        <w:t xml:space="preserve">: Arrêt Ranelagh (200 m de </w:t>
      </w:r>
      <w:proofErr w:type="gramStart"/>
      <w:r w:rsidRPr="005A6FC7">
        <w:rPr>
          <w:sz w:val="20"/>
          <w:szCs w:val="18"/>
        </w:rPr>
        <w:t>l'École)</w:t>
      </w:r>
      <w:r w:rsidR="005A6FC7" w:rsidRPr="005A6FC7">
        <w:rPr>
          <w:sz w:val="20"/>
          <w:szCs w:val="18"/>
        </w:rPr>
        <w:t xml:space="preserve">  </w:t>
      </w:r>
      <w:r w:rsidRPr="005A6FC7">
        <w:rPr>
          <w:b/>
          <w:bCs/>
          <w:color w:val="003A6D"/>
          <w:sz w:val="20"/>
          <w:szCs w:val="18"/>
        </w:rPr>
        <w:t>Bus</w:t>
      </w:r>
      <w:proofErr w:type="gramEnd"/>
      <w:r w:rsidRPr="005A6FC7">
        <w:rPr>
          <w:b/>
          <w:bCs/>
          <w:color w:val="003A6D"/>
          <w:sz w:val="20"/>
          <w:szCs w:val="18"/>
        </w:rPr>
        <w:t xml:space="preserve"> 52 et 22</w:t>
      </w:r>
      <w:r w:rsidRPr="005A6FC7">
        <w:rPr>
          <w:b/>
          <w:bCs/>
          <w:sz w:val="20"/>
          <w:szCs w:val="18"/>
        </w:rPr>
        <w:t xml:space="preserve"> </w:t>
      </w:r>
      <w:r w:rsidRPr="005A6FC7">
        <w:rPr>
          <w:sz w:val="20"/>
          <w:szCs w:val="18"/>
        </w:rPr>
        <w:t xml:space="preserve">: Arrêt Ranelagh (200 m de l’École). Arrêt Les Vignes-Boulainvilliers RER (400 m de l’École) </w:t>
      </w:r>
      <w:r w:rsidRPr="005A6FC7">
        <w:rPr>
          <w:b/>
          <w:bCs/>
          <w:color w:val="003A6D"/>
          <w:sz w:val="20"/>
          <w:szCs w:val="18"/>
        </w:rPr>
        <w:t>RER C</w:t>
      </w:r>
      <w:r w:rsidRPr="005A6FC7">
        <w:rPr>
          <w:sz w:val="20"/>
          <w:szCs w:val="18"/>
        </w:rPr>
        <w:t xml:space="preserve"> : Arrêt Boulainvilliers (400 m de l’École).</w:t>
      </w:r>
      <w:r w:rsidRPr="005A6FC7">
        <w:rPr>
          <w:sz w:val="18"/>
          <w:szCs w:val="18"/>
        </w:rPr>
        <w:t xml:space="preserve"> </w:t>
      </w:r>
    </w:p>
    <w:sectPr w:rsidR="008F0487" w:rsidRPr="005A6FC7" w:rsidSect="00C97F79">
      <w:pgSz w:w="8419" w:h="11906" w:orient="landscape" w:code="9"/>
      <w:pgMar w:top="851" w:right="851" w:bottom="851" w:left="851"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4E87"/>
    <w:multiLevelType w:val="hybridMultilevel"/>
    <w:tmpl w:val="AD44AC92"/>
    <w:lvl w:ilvl="0" w:tplc="D1E85B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211DE5"/>
    <w:multiLevelType w:val="hybridMultilevel"/>
    <w:tmpl w:val="10A8443E"/>
    <w:lvl w:ilvl="0" w:tplc="A9D84E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04760A"/>
    <w:multiLevelType w:val="hybridMultilevel"/>
    <w:tmpl w:val="EF10D1B2"/>
    <w:lvl w:ilvl="0" w:tplc="AC62AC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015138"/>
    <w:multiLevelType w:val="hybridMultilevel"/>
    <w:tmpl w:val="8F38D638"/>
    <w:lvl w:ilvl="0" w:tplc="D51C37F2">
      <w:numFmt w:val="bullet"/>
      <w:lvlText w:val="-"/>
      <w:lvlJc w:val="left"/>
      <w:pPr>
        <w:ind w:left="1211" w:hanging="360"/>
      </w:pPr>
      <w:rPr>
        <w:rFonts w:ascii="Calibri" w:eastAsiaTheme="minorHAnsi"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5524182F"/>
    <w:multiLevelType w:val="hybridMultilevel"/>
    <w:tmpl w:val="41B8AD1C"/>
    <w:lvl w:ilvl="0" w:tplc="7B48DF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E61B42"/>
    <w:multiLevelType w:val="hybridMultilevel"/>
    <w:tmpl w:val="099E38DE"/>
    <w:lvl w:ilvl="0" w:tplc="480C7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AD"/>
    <w:rsid w:val="0001615B"/>
    <w:rsid w:val="000C6021"/>
    <w:rsid w:val="001B779B"/>
    <w:rsid w:val="00235CFF"/>
    <w:rsid w:val="00274A1E"/>
    <w:rsid w:val="002B53BE"/>
    <w:rsid w:val="002B6097"/>
    <w:rsid w:val="00335DDE"/>
    <w:rsid w:val="003A6DA1"/>
    <w:rsid w:val="003C3FEA"/>
    <w:rsid w:val="003D1C5F"/>
    <w:rsid w:val="003F6BF6"/>
    <w:rsid w:val="00464528"/>
    <w:rsid w:val="005A6FC7"/>
    <w:rsid w:val="00700772"/>
    <w:rsid w:val="00772189"/>
    <w:rsid w:val="0079623D"/>
    <w:rsid w:val="0083542B"/>
    <w:rsid w:val="00882DAD"/>
    <w:rsid w:val="008F0487"/>
    <w:rsid w:val="00915D9A"/>
    <w:rsid w:val="00935680"/>
    <w:rsid w:val="00962888"/>
    <w:rsid w:val="009957D3"/>
    <w:rsid w:val="009A40C6"/>
    <w:rsid w:val="00A37CE4"/>
    <w:rsid w:val="00AF31B5"/>
    <w:rsid w:val="00AF4F5F"/>
    <w:rsid w:val="00B753BF"/>
    <w:rsid w:val="00B95F65"/>
    <w:rsid w:val="00BA715E"/>
    <w:rsid w:val="00C8791C"/>
    <w:rsid w:val="00C97F79"/>
    <w:rsid w:val="00D53912"/>
    <w:rsid w:val="00E24CCE"/>
    <w:rsid w:val="00E87397"/>
    <w:rsid w:val="00F06410"/>
    <w:rsid w:val="00F408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F76B2-9B8F-45E2-8316-23FA3942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23D"/>
    <w:rPr>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615B"/>
    <w:rPr>
      <w:color w:val="0563C1" w:themeColor="hyperlink"/>
      <w:u w:val="single"/>
    </w:rPr>
  </w:style>
  <w:style w:type="character" w:styleId="Lienhypertextesuivivisit">
    <w:name w:val="FollowedHyperlink"/>
    <w:basedOn w:val="Policepardfaut"/>
    <w:uiPriority w:val="99"/>
    <w:semiHidden/>
    <w:unhideWhenUsed/>
    <w:rsid w:val="001B779B"/>
    <w:rPr>
      <w:color w:val="954F72" w:themeColor="followedHyperlink"/>
      <w:u w:val="single"/>
    </w:rPr>
  </w:style>
  <w:style w:type="paragraph" w:styleId="Paragraphedeliste">
    <w:name w:val="List Paragraph"/>
    <w:basedOn w:val="Normal"/>
    <w:uiPriority w:val="34"/>
    <w:qFormat/>
    <w:rsid w:val="00F06410"/>
    <w:pPr>
      <w:ind w:left="720"/>
      <w:contextualSpacing/>
    </w:pPr>
  </w:style>
  <w:style w:type="paragraph" w:styleId="Textedebulles">
    <w:name w:val="Balloon Text"/>
    <w:basedOn w:val="Normal"/>
    <w:link w:val="TextedebullesCar"/>
    <w:uiPriority w:val="99"/>
    <w:semiHidden/>
    <w:unhideWhenUsed/>
    <w:rsid w:val="00E24C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440">
      <w:bodyDiv w:val="1"/>
      <w:marLeft w:val="0"/>
      <w:marRight w:val="0"/>
      <w:marTop w:val="0"/>
      <w:marBottom w:val="0"/>
      <w:divBdr>
        <w:top w:val="none" w:sz="0" w:space="0" w:color="auto"/>
        <w:left w:val="none" w:sz="0" w:space="0" w:color="auto"/>
        <w:bottom w:val="none" w:sz="0" w:space="0" w:color="auto"/>
        <w:right w:val="none" w:sz="0" w:space="0" w:color="auto"/>
      </w:divBdr>
      <w:divsChild>
        <w:div w:id="767580213">
          <w:marLeft w:val="0"/>
          <w:marRight w:val="0"/>
          <w:marTop w:val="0"/>
          <w:marBottom w:val="0"/>
          <w:divBdr>
            <w:top w:val="none" w:sz="0" w:space="0" w:color="auto"/>
            <w:left w:val="none" w:sz="0" w:space="0" w:color="auto"/>
            <w:bottom w:val="none" w:sz="0" w:space="0" w:color="auto"/>
            <w:right w:val="none" w:sz="0" w:space="0" w:color="auto"/>
          </w:divBdr>
        </w:div>
        <w:div w:id="1740906609">
          <w:marLeft w:val="0"/>
          <w:marRight w:val="0"/>
          <w:marTop w:val="0"/>
          <w:marBottom w:val="0"/>
          <w:divBdr>
            <w:top w:val="none" w:sz="0" w:space="0" w:color="auto"/>
            <w:left w:val="none" w:sz="0" w:space="0" w:color="auto"/>
            <w:bottom w:val="none" w:sz="0" w:space="0" w:color="auto"/>
            <w:right w:val="none" w:sz="0" w:space="0" w:color="auto"/>
          </w:divBdr>
        </w:div>
      </w:divsChild>
    </w:div>
    <w:div w:id="484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mailto:johnson@iae.univ-poitiers.fr" TargetMode="External"/><Relationship Id="rId4" Type="http://schemas.openxmlformats.org/officeDocument/2006/relationships/webSettings" Target="webSettings.xml"/><Relationship Id="rId9" Type="http://schemas.openxmlformats.org/officeDocument/2006/relationships/hyperlink" Target="mailto:magali.boespflug@univ-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3534</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ROUYER Severine</dc:creator>
  <cp:keywords/>
  <dc:description/>
  <cp:lastModifiedBy>Robert Genevieve</cp:lastModifiedBy>
  <cp:revision>2</cp:revision>
  <cp:lastPrinted>2017-11-02T16:59:00Z</cp:lastPrinted>
  <dcterms:created xsi:type="dcterms:W3CDTF">2017-11-06T16:01:00Z</dcterms:created>
  <dcterms:modified xsi:type="dcterms:W3CDTF">2017-11-06T16:01:00Z</dcterms:modified>
</cp:coreProperties>
</file>